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9CA5DF" w14:textId="25C883B6" w:rsidR="00BB07ED" w:rsidRPr="00DA6E7B" w:rsidRDefault="00FF2925" w:rsidP="00BB07ED">
      <w:pPr>
        <w:tabs>
          <w:tab w:val="left" w:pos="851"/>
        </w:tabs>
        <w:ind w:right="-2"/>
        <w:jc w:val="right"/>
        <w:rPr>
          <w:rFonts w:asciiTheme="minorHAnsi" w:hAnsiTheme="minorHAnsi" w:cstheme="minorHAnsi"/>
          <w:bCs/>
          <w:iCs/>
          <w:sz w:val="20"/>
          <w:szCs w:val="20"/>
          <w:lang w:val="en-GB"/>
        </w:rPr>
      </w:pPr>
      <w:r>
        <w:rPr>
          <w:rFonts w:asciiTheme="minorHAnsi" w:hAnsiTheme="minorHAnsi" w:cstheme="minorHAnsi"/>
          <w:bCs/>
          <w:iCs/>
          <w:sz w:val="20"/>
          <w:szCs w:val="20"/>
          <w:lang w:val="en-GB"/>
        </w:rPr>
        <w:t>FORM</w:t>
      </w:r>
      <w:r w:rsidR="00BB07ED" w:rsidRPr="00DA6E7B">
        <w:rPr>
          <w:rFonts w:asciiTheme="minorHAnsi" w:hAnsiTheme="minorHAnsi" w:cstheme="minorHAnsi"/>
          <w:bCs/>
          <w:iCs/>
          <w:sz w:val="20"/>
          <w:szCs w:val="20"/>
          <w:lang w:val="en-GB"/>
        </w:rPr>
        <w:t>-</w:t>
      </w:r>
      <w:r w:rsidR="0025434F" w:rsidRPr="00DA6E7B">
        <w:rPr>
          <w:rFonts w:asciiTheme="minorHAnsi" w:hAnsiTheme="minorHAnsi" w:cstheme="minorHAnsi"/>
          <w:bCs/>
          <w:iCs/>
          <w:sz w:val="20"/>
          <w:szCs w:val="20"/>
          <w:lang w:val="en-GB"/>
        </w:rPr>
        <w:t>10</w:t>
      </w:r>
    </w:p>
    <w:p w14:paraId="249434E1" w14:textId="77777777" w:rsidR="00BB07ED" w:rsidRPr="00DA6E7B" w:rsidRDefault="00BB07ED" w:rsidP="00BB07ED">
      <w:pPr>
        <w:tabs>
          <w:tab w:val="left" w:pos="851"/>
        </w:tabs>
        <w:ind w:right="-2"/>
        <w:jc w:val="right"/>
        <w:rPr>
          <w:rFonts w:asciiTheme="minorHAnsi" w:hAnsiTheme="minorHAnsi" w:cstheme="minorHAnsi"/>
          <w:bCs/>
          <w:iCs/>
          <w:sz w:val="20"/>
          <w:szCs w:val="20"/>
          <w:lang w:val="en-GB"/>
        </w:rPr>
      </w:pPr>
    </w:p>
    <w:p w14:paraId="01837B96" w14:textId="77777777" w:rsidR="00DA6E7B" w:rsidRPr="00DA6E7B" w:rsidRDefault="00DA6E7B" w:rsidP="00DA6E7B">
      <w:pPr>
        <w:pStyle w:val="Naslov1"/>
        <w:tabs>
          <w:tab w:val="left" w:pos="567"/>
        </w:tabs>
        <w:spacing w:before="400" w:after="240"/>
        <w:ind w:left="284" w:hanging="284"/>
        <w:jc w:val="center"/>
        <w:rPr>
          <w:rFonts w:asciiTheme="minorHAnsi" w:eastAsia="Times New Roman" w:hAnsiTheme="minorHAnsi" w:cstheme="minorHAnsi"/>
          <w:b/>
          <w:caps/>
          <w:noProof w:val="0"/>
          <w:color w:val="4472C4" w:themeColor="accent1"/>
          <w:kern w:val="28"/>
          <w:sz w:val="30"/>
          <w:szCs w:val="20"/>
          <w:lang w:val="en-GB"/>
        </w:rPr>
      </w:pPr>
      <w:r w:rsidRPr="00DA6E7B">
        <w:rPr>
          <w:rFonts w:asciiTheme="minorHAnsi" w:eastAsia="Times New Roman" w:hAnsiTheme="minorHAnsi" w:cstheme="minorHAnsi"/>
          <w:caps/>
          <w:noProof w:val="0"/>
          <w:color w:val="4472C4" w:themeColor="accent1"/>
          <w:kern w:val="28"/>
          <w:szCs w:val="20"/>
          <w:lang w:val="en-GB"/>
        </w:rPr>
        <w:t>PERFORMANCE SECURITY</w:t>
      </w:r>
    </w:p>
    <w:p w14:paraId="2C28E74F" w14:textId="18C64707" w:rsidR="00DA6E7B" w:rsidRDefault="00DA6E7B" w:rsidP="00DA6E7B">
      <w:pPr>
        <w:jc w:val="center"/>
        <w:rPr>
          <w:rFonts w:asciiTheme="minorHAnsi" w:hAnsiTheme="minorHAnsi" w:cstheme="minorHAnsi"/>
          <w:b/>
          <w:bCs/>
          <w:sz w:val="20"/>
          <w:szCs w:val="20"/>
          <w:lang w:val="en-GB"/>
        </w:rPr>
      </w:pPr>
      <w:r w:rsidRPr="00DA6E7B">
        <w:rPr>
          <w:rFonts w:asciiTheme="minorHAnsi" w:hAnsiTheme="minorHAnsi" w:cstheme="minorHAnsi"/>
          <w:b/>
          <w:bCs/>
          <w:sz w:val="20"/>
          <w:szCs w:val="20"/>
          <w:lang w:val="en-GB"/>
        </w:rPr>
        <w:t>TENDERER'S DECLARATION ON THE SUBMISSION OF PERFORMANCE SECURITY</w:t>
      </w:r>
    </w:p>
    <w:p w14:paraId="099FA060" w14:textId="4BD84BA1" w:rsidR="00DA6E7B" w:rsidRDefault="00DA6E7B" w:rsidP="00DA6E7B">
      <w:pPr>
        <w:rPr>
          <w:rFonts w:asciiTheme="minorHAnsi" w:hAnsiTheme="minorHAnsi" w:cstheme="minorHAnsi"/>
          <w:b/>
          <w:bCs/>
          <w:sz w:val="20"/>
          <w:szCs w:val="20"/>
          <w:lang w:val="en-GB"/>
        </w:rPr>
      </w:pPr>
    </w:p>
    <w:p w14:paraId="43DA47A4" w14:textId="77777777" w:rsidR="00DA6E7B" w:rsidRPr="00DA6E7B" w:rsidRDefault="00DA6E7B" w:rsidP="00DA6E7B">
      <w:pPr>
        <w:rPr>
          <w:rFonts w:asciiTheme="minorHAnsi" w:hAnsiTheme="minorHAnsi" w:cstheme="minorHAnsi"/>
          <w:b/>
          <w:bCs/>
          <w:sz w:val="20"/>
          <w:szCs w:val="20"/>
          <w:lang w:val="en-GB"/>
        </w:rPr>
      </w:pPr>
    </w:p>
    <w:p w14:paraId="28DFC49D" w14:textId="08D1DF89" w:rsidR="00DA6E7B" w:rsidRPr="00DA6E7B" w:rsidRDefault="00DA6E7B" w:rsidP="00DA6E7B">
      <w:pPr>
        <w:rPr>
          <w:rFonts w:asciiTheme="minorHAnsi" w:hAnsiTheme="minorHAnsi" w:cstheme="minorHAnsi"/>
          <w:bCs/>
          <w:sz w:val="20"/>
          <w:szCs w:val="20"/>
          <w:lang w:val="en-GB"/>
        </w:rPr>
      </w:pPr>
      <w:r w:rsidRPr="00DA6E7B">
        <w:rPr>
          <w:rFonts w:asciiTheme="minorHAnsi" w:hAnsiTheme="minorHAnsi" w:cstheme="minorHAnsi"/>
          <w:sz w:val="20"/>
          <w:szCs w:val="20"/>
          <w:lang w:val="en-GB"/>
        </w:rPr>
        <w:t>In connection with the public procurement procedure entitled</w:t>
      </w:r>
      <w:r>
        <w:rPr>
          <w:rFonts w:asciiTheme="minorHAnsi" w:hAnsiTheme="minorHAnsi" w:cstheme="minorHAnsi"/>
          <w:sz w:val="20"/>
          <w:szCs w:val="20"/>
          <w:lang w:val="en-GB"/>
        </w:rPr>
        <w:t xml:space="preserve"> </w:t>
      </w:r>
      <w:r w:rsidRPr="00DA6E7B">
        <w:rPr>
          <w:rFonts w:asciiTheme="minorHAnsi" w:hAnsiTheme="minorHAnsi" w:cstheme="minorHAnsi"/>
          <w:b/>
          <w:bCs/>
          <w:sz w:val="20"/>
          <w:szCs w:val="20"/>
          <w:lang w:val="en-GB"/>
        </w:rPr>
        <w:t>"</w:t>
      </w:r>
      <w:r w:rsidRPr="00DA6E7B">
        <w:rPr>
          <w:rFonts w:asciiTheme="minorHAnsi" w:hAnsiTheme="minorHAnsi" w:cstheme="minorHAnsi"/>
          <w:bCs/>
          <w:sz w:val="20"/>
          <w:szCs w:val="20"/>
          <w:lang w:val="en-GB"/>
        </w:rPr>
        <w:t>Consult</w:t>
      </w:r>
      <w:r w:rsidR="00FF2925">
        <w:rPr>
          <w:rFonts w:asciiTheme="minorHAnsi" w:hAnsiTheme="minorHAnsi" w:cstheme="minorHAnsi"/>
          <w:bCs/>
          <w:sz w:val="20"/>
          <w:szCs w:val="20"/>
          <w:lang w:val="en-GB"/>
        </w:rPr>
        <w:t>ing</w:t>
      </w:r>
      <w:r w:rsidRPr="00DA6E7B">
        <w:rPr>
          <w:rFonts w:asciiTheme="minorHAnsi" w:hAnsiTheme="minorHAnsi" w:cstheme="minorHAnsi"/>
          <w:bCs/>
          <w:sz w:val="20"/>
          <w:szCs w:val="20"/>
          <w:lang w:val="en-GB"/>
        </w:rPr>
        <w:t xml:space="preserve">, support and </w:t>
      </w:r>
      <w:r w:rsidR="00FF2925">
        <w:rPr>
          <w:rFonts w:asciiTheme="minorHAnsi" w:hAnsiTheme="minorHAnsi" w:cstheme="minorHAnsi"/>
          <w:bCs/>
          <w:sz w:val="20"/>
          <w:szCs w:val="20"/>
          <w:lang w:val="en-GB"/>
        </w:rPr>
        <w:t>conduct</w:t>
      </w:r>
      <w:r w:rsidRPr="00DA6E7B">
        <w:rPr>
          <w:rFonts w:asciiTheme="minorHAnsi" w:hAnsiTheme="minorHAnsi" w:cstheme="minorHAnsi"/>
          <w:bCs/>
          <w:sz w:val="20"/>
          <w:szCs w:val="20"/>
          <w:lang w:val="en-GB"/>
        </w:rPr>
        <w:t xml:space="preserve"> of two auctions, and </w:t>
      </w:r>
      <w:r w:rsidR="00FF2925">
        <w:rPr>
          <w:rFonts w:asciiTheme="minorHAnsi" w:hAnsiTheme="minorHAnsi" w:cstheme="minorHAnsi"/>
          <w:bCs/>
          <w:sz w:val="20"/>
          <w:szCs w:val="20"/>
          <w:lang w:val="en-GB"/>
        </w:rPr>
        <w:t>revision</w:t>
      </w:r>
      <w:r w:rsidRPr="00DA6E7B">
        <w:rPr>
          <w:rFonts w:asciiTheme="minorHAnsi" w:hAnsiTheme="minorHAnsi" w:cstheme="minorHAnsi"/>
          <w:bCs/>
          <w:sz w:val="20"/>
          <w:szCs w:val="20"/>
          <w:lang w:val="en-GB"/>
        </w:rPr>
        <w:t xml:space="preserve"> </w:t>
      </w:r>
      <w:r w:rsidR="00FF2925">
        <w:rPr>
          <w:rFonts w:asciiTheme="minorHAnsi" w:hAnsiTheme="minorHAnsi" w:cstheme="minorHAnsi"/>
          <w:bCs/>
          <w:sz w:val="20"/>
          <w:szCs w:val="20"/>
          <w:lang w:val="en-GB"/>
        </w:rPr>
        <w:t>of</w:t>
      </w:r>
      <w:r w:rsidRPr="00DA6E7B">
        <w:rPr>
          <w:rFonts w:asciiTheme="minorHAnsi" w:hAnsiTheme="minorHAnsi" w:cstheme="minorHAnsi"/>
          <w:bCs/>
          <w:sz w:val="20"/>
          <w:szCs w:val="20"/>
          <w:lang w:val="en-GB"/>
        </w:rPr>
        <w:t xml:space="preserve"> the assignment of radio frequencies in the 800 MHz, 900 MHz, 1800 MHz and 2600 MHz radio frequency bands and other possible bands (e.g. 410 MHz, 26 GHz, 40 GHz) in 2027 and 2028, and radio frequencies in the 6 GHz radio frequency band, possibly the 3.8–4 GHz band and the remaining previously mentioned unassigned frequencies in 2028 and 2029,"</w:t>
      </w:r>
      <w:r>
        <w:rPr>
          <w:rFonts w:asciiTheme="minorHAnsi" w:hAnsiTheme="minorHAnsi" w:cstheme="minorHAnsi"/>
          <w:bCs/>
          <w:sz w:val="20"/>
          <w:szCs w:val="20"/>
          <w:lang w:val="en-GB"/>
        </w:rPr>
        <w:t xml:space="preserve"> </w:t>
      </w:r>
      <w:r w:rsidRPr="00DA6E7B">
        <w:rPr>
          <w:rFonts w:asciiTheme="minorHAnsi" w:hAnsiTheme="minorHAnsi" w:cstheme="minorHAnsi"/>
          <w:bCs/>
          <w:sz w:val="20"/>
          <w:szCs w:val="20"/>
          <w:lang w:val="en-GB"/>
        </w:rPr>
        <w:t xml:space="preserve">published on the </w:t>
      </w:r>
      <w:bookmarkStart w:id="0" w:name="_GoBack"/>
      <w:bookmarkEnd w:id="0"/>
      <w:r w:rsidRPr="00DA6E7B">
        <w:rPr>
          <w:rFonts w:asciiTheme="minorHAnsi" w:hAnsiTheme="minorHAnsi" w:cstheme="minorHAnsi"/>
          <w:bCs/>
          <w:sz w:val="20"/>
          <w:szCs w:val="20"/>
          <w:lang w:val="en-GB"/>
        </w:rPr>
        <w:t>Public Procurement Portal on ____________________, publication No. ____________________,</w:t>
      </w:r>
    </w:p>
    <w:p w14:paraId="4F9C11B2" w14:textId="77777777" w:rsidR="00DA6E7B" w:rsidRDefault="00DA6E7B" w:rsidP="00DA6E7B">
      <w:pPr>
        <w:rPr>
          <w:rFonts w:asciiTheme="minorHAnsi" w:hAnsiTheme="minorHAnsi" w:cstheme="minorHAnsi"/>
          <w:bCs/>
          <w:sz w:val="20"/>
          <w:szCs w:val="20"/>
          <w:lang w:val="en-GB"/>
        </w:rPr>
      </w:pPr>
    </w:p>
    <w:p w14:paraId="2B86843E" w14:textId="70718F87" w:rsidR="00DA6E7B" w:rsidRPr="00DA6E7B" w:rsidRDefault="00DA6E7B" w:rsidP="00DA6E7B">
      <w:pPr>
        <w:rPr>
          <w:rFonts w:asciiTheme="minorHAnsi" w:hAnsiTheme="minorHAnsi" w:cstheme="minorHAnsi"/>
          <w:bCs/>
          <w:sz w:val="20"/>
          <w:szCs w:val="20"/>
          <w:lang w:val="en-GB"/>
        </w:rPr>
      </w:pPr>
      <w:r w:rsidRPr="00DA6E7B">
        <w:rPr>
          <w:rFonts w:asciiTheme="minorHAnsi" w:hAnsiTheme="minorHAnsi" w:cstheme="minorHAnsi"/>
          <w:bCs/>
          <w:sz w:val="20"/>
          <w:szCs w:val="20"/>
          <w:lang w:val="en-GB"/>
        </w:rPr>
        <w:t>the Tenderer:</w:t>
      </w:r>
    </w:p>
    <w:p w14:paraId="628C03C1" w14:textId="77777777" w:rsidR="00DA6E7B" w:rsidRPr="00DA6E7B" w:rsidRDefault="00DA6E7B" w:rsidP="00DA6E7B">
      <w:pPr>
        <w:rPr>
          <w:rFonts w:asciiTheme="minorHAnsi" w:hAnsiTheme="minorHAnsi" w:cstheme="minorHAnsi"/>
          <w:bCs/>
          <w:sz w:val="20"/>
          <w:szCs w:val="20"/>
          <w:lang w:val="en-GB"/>
        </w:rPr>
      </w:pPr>
      <w:r w:rsidRPr="00DA6E7B">
        <w:rPr>
          <w:rFonts w:asciiTheme="minorHAnsi" w:hAnsiTheme="minorHAnsi" w:cstheme="minorHAnsi"/>
          <w:b/>
          <w:sz w:val="20"/>
          <w:szCs w:val="20"/>
          <w:lang w:val="en-GB"/>
        </w:rPr>
        <w:t>Tenderer's Name:</w:t>
      </w:r>
      <w:r w:rsidRPr="00DA6E7B">
        <w:rPr>
          <w:rFonts w:asciiTheme="minorHAnsi" w:hAnsiTheme="minorHAnsi" w:cstheme="minorHAnsi"/>
          <w:bCs/>
          <w:sz w:val="20"/>
          <w:szCs w:val="20"/>
          <w:lang w:val="en-GB"/>
        </w:rPr>
        <w:t xml:space="preserve"> ____________________________________________</w:t>
      </w:r>
    </w:p>
    <w:p w14:paraId="3078FD06" w14:textId="77777777" w:rsidR="00DA6E7B" w:rsidRPr="00DA6E7B" w:rsidRDefault="00DA6E7B" w:rsidP="00DA6E7B">
      <w:pPr>
        <w:rPr>
          <w:rFonts w:asciiTheme="minorHAnsi" w:hAnsiTheme="minorHAnsi" w:cstheme="minorHAnsi"/>
          <w:bCs/>
          <w:sz w:val="20"/>
          <w:szCs w:val="20"/>
          <w:lang w:val="en-GB"/>
        </w:rPr>
      </w:pPr>
      <w:r w:rsidRPr="00DA6E7B">
        <w:rPr>
          <w:rFonts w:asciiTheme="minorHAnsi" w:hAnsiTheme="minorHAnsi" w:cstheme="minorHAnsi"/>
          <w:b/>
          <w:sz w:val="20"/>
          <w:szCs w:val="20"/>
          <w:lang w:val="en-GB"/>
        </w:rPr>
        <w:t>Tenderer's Address:</w:t>
      </w:r>
      <w:r w:rsidRPr="00DA6E7B">
        <w:rPr>
          <w:rFonts w:asciiTheme="minorHAnsi" w:hAnsiTheme="minorHAnsi" w:cstheme="minorHAnsi"/>
          <w:bCs/>
          <w:sz w:val="20"/>
          <w:szCs w:val="20"/>
          <w:lang w:val="en-GB"/>
        </w:rPr>
        <w:t xml:space="preserve"> __________________________________________</w:t>
      </w:r>
    </w:p>
    <w:p w14:paraId="2C8F96F6" w14:textId="6E41D15B" w:rsidR="00DA6E7B" w:rsidRDefault="00DA6E7B" w:rsidP="00DA6E7B">
      <w:pPr>
        <w:rPr>
          <w:rFonts w:asciiTheme="minorHAnsi" w:hAnsiTheme="minorHAnsi" w:cstheme="minorHAnsi"/>
          <w:bCs/>
          <w:sz w:val="20"/>
          <w:szCs w:val="20"/>
          <w:lang w:val="en-GB"/>
        </w:rPr>
      </w:pPr>
      <w:r w:rsidRPr="00DA6E7B">
        <w:rPr>
          <w:rFonts w:asciiTheme="minorHAnsi" w:hAnsiTheme="minorHAnsi" w:cstheme="minorHAnsi"/>
          <w:b/>
          <w:sz w:val="20"/>
          <w:szCs w:val="20"/>
          <w:lang w:val="en-GB"/>
        </w:rPr>
        <w:t>Registration Number:</w:t>
      </w:r>
      <w:r w:rsidRPr="00DA6E7B">
        <w:rPr>
          <w:rFonts w:asciiTheme="minorHAnsi" w:hAnsiTheme="minorHAnsi" w:cstheme="minorHAnsi"/>
          <w:bCs/>
          <w:sz w:val="20"/>
          <w:szCs w:val="20"/>
          <w:lang w:val="en-GB"/>
        </w:rPr>
        <w:t xml:space="preserve"> _________________________________________</w:t>
      </w:r>
    </w:p>
    <w:p w14:paraId="6E0981F2" w14:textId="77777777" w:rsidR="00DA6E7B" w:rsidRPr="00DA6E7B" w:rsidRDefault="00DA6E7B" w:rsidP="00DA6E7B">
      <w:pPr>
        <w:rPr>
          <w:rFonts w:asciiTheme="minorHAnsi" w:hAnsiTheme="minorHAnsi" w:cstheme="minorHAnsi"/>
          <w:bCs/>
          <w:sz w:val="20"/>
          <w:szCs w:val="20"/>
          <w:lang w:val="en-GB"/>
        </w:rPr>
      </w:pPr>
    </w:p>
    <w:p w14:paraId="1B9F35A9" w14:textId="7DCB24B6" w:rsidR="00DA6E7B" w:rsidRDefault="00DA6E7B" w:rsidP="00DA6E7B">
      <w:pPr>
        <w:rPr>
          <w:rFonts w:asciiTheme="minorHAnsi" w:hAnsiTheme="minorHAnsi" w:cstheme="minorHAnsi"/>
          <w:bCs/>
          <w:sz w:val="20"/>
          <w:szCs w:val="20"/>
          <w:lang w:val="en-GB"/>
        </w:rPr>
      </w:pPr>
      <w:r w:rsidRPr="00DA6E7B">
        <w:rPr>
          <w:rFonts w:asciiTheme="minorHAnsi" w:hAnsiTheme="minorHAnsi" w:cstheme="minorHAnsi"/>
          <w:bCs/>
          <w:sz w:val="20"/>
          <w:szCs w:val="20"/>
          <w:lang w:val="en-GB"/>
        </w:rPr>
        <w:t xml:space="preserve">hereby declares that, should we be selected for the performance of any lot for which performance security is required, we undertake to submit to the Contracting Authority, the </w:t>
      </w:r>
      <w:r w:rsidRPr="00DA6E7B">
        <w:rPr>
          <w:rFonts w:asciiTheme="minorHAnsi" w:hAnsiTheme="minorHAnsi" w:cstheme="minorHAnsi"/>
          <w:sz w:val="20"/>
          <w:szCs w:val="20"/>
          <w:lang w:val="en-GB"/>
        </w:rPr>
        <w:t>Agency for Communication Networks and Services of the Republic of Slovenia</w:t>
      </w:r>
      <w:r w:rsidRPr="00DA6E7B">
        <w:rPr>
          <w:rFonts w:asciiTheme="minorHAnsi" w:hAnsiTheme="minorHAnsi" w:cstheme="minorHAnsi"/>
          <w:bCs/>
          <w:sz w:val="20"/>
          <w:szCs w:val="20"/>
          <w:lang w:val="en-GB"/>
        </w:rPr>
        <w:t xml:space="preserve">, Stegne 7, 1000 Ljubljana, Slovenia, no later than </w:t>
      </w:r>
      <w:r w:rsidRPr="00DA6E7B">
        <w:rPr>
          <w:rFonts w:asciiTheme="minorHAnsi" w:hAnsiTheme="minorHAnsi" w:cstheme="minorHAnsi"/>
          <w:sz w:val="20"/>
          <w:szCs w:val="20"/>
          <w:lang w:val="en-GB"/>
        </w:rPr>
        <w:t>15 working days</w:t>
      </w:r>
      <w:r w:rsidRPr="00DA6E7B">
        <w:rPr>
          <w:rFonts w:asciiTheme="minorHAnsi" w:hAnsiTheme="minorHAnsi" w:cstheme="minorHAnsi"/>
          <w:bCs/>
          <w:sz w:val="20"/>
          <w:szCs w:val="20"/>
          <w:lang w:val="en-GB"/>
        </w:rPr>
        <w:t xml:space="preserve"> following receipt of the executed contract, performance security in the form of an </w:t>
      </w:r>
      <w:r w:rsidRPr="00DA6E7B">
        <w:rPr>
          <w:rFonts w:asciiTheme="minorHAnsi" w:hAnsiTheme="minorHAnsi" w:cstheme="minorHAnsi"/>
          <w:sz w:val="20"/>
          <w:szCs w:val="20"/>
          <w:lang w:val="en-GB"/>
        </w:rPr>
        <w:t>irrevocable bank guarantee</w:t>
      </w:r>
      <w:r w:rsidRPr="00DA6E7B">
        <w:rPr>
          <w:rFonts w:asciiTheme="minorHAnsi" w:hAnsiTheme="minorHAnsi" w:cstheme="minorHAnsi"/>
          <w:bCs/>
          <w:sz w:val="20"/>
          <w:szCs w:val="20"/>
          <w:lang w:val="en-GB"/>
        </w:rPr>
        <w:t xml:space="preserve">, payable upon the Contracting Authority's first written demand and issued in accordance with the </w:t>
      </w:r>
      <w:r w:rsidRPr="00DA6E7B">
        <w:rPr>
          <w:rFonts w:asciiTheme="minorHAnsi" w:hAnsiTheme="minorHAnsi" w:cstheme="minorHAnsi"/>
          <w:sz w:val="20"/>
          <w:szCs w:val="20"/>
          <w:lang w:val="en-GB"/>
        </w:rPr>
        <w:t>Uniform Rules for Demand Guarantees (URDG 758), ICC Publication No. 758, Revision 2010</w:t>
      </w:r>
      <w:r w:rsidRPr="00DA6E7B">
        <w:rPr>
          <w:rFonts w:asciiTheme="minorHAnsi" w:hAnsiTheme="minorHAnsi" w:cstheme="minorHAnsi"/>
          <w:bCs/>
          <w:sz w:val="20"/>
          <w:szCs w:val="20"/>
          <w:lang w:val="en-GB"/>
        </w:rPr>
        <w:t xml:space="preserve">, in the amount of </w:t>
      </w:r>
      <w:r w:rsidRPr="00DA6E7B">
        <w:rPr>
          <w:rFonts w:asciiTheme="minorHAnsi" w:hAnsiTheme="minorHAnsi" w:cstheme="minorHAnsi"/>
          <w:sz w:val="20"/>
          <w:szCs w:val="20"/>
          <w:lang w:val="en-GB"/>
        </w:rPr>
        <w:t>ten per cent (10%) of the contract value, including VAT</w:t>
      </w:r>
      <w:r w:rsidRPr="00DA6E7B">
        <w:rPr>
          <w:rFonts w:asciiTheme="minorHAnsi" w:hAnsiTheme="minorHAnsi" w:cstheme="minorHAnsi"/>
          <w:bCs/>
          <w:sz w:val="20"/>
          <w:szCs w:val="20"/>
          <w:lang w:val="en-GB"/>
        </w:rPr>
        <w:t>, for each respective lot.</w:t>
      </w:r>
    </w:p>
    <w:p w14:paraId="754C476F" w14:textId="77777777" w:rsidR="00DA6E7B" w:rsidRPr="00DA6E7B" w:rsidRDefault="00DA6E7B" w:rsidP="00DA6E7B">
      <w:pPr>
        <w:rPr>
          <w:rFonts w:asciiTheme="minorHAnsi" w:hAnsiTheme="minorHAnsi" w:cstheme="minorHAnsi"/>
          <w:bCs/>
          <w:sz w:val="20"/>
          <w:szCs w:val="20"/>
          <w:lang w:val="en-GB"/>
        </w:rPr>
      </w:pPr>
    </w:p>
    <w:p w14:paraId="45DA4326" w14:textId="77777777" w:rsidR="00DA6E7B" w:rsidRPr="00DA6E7B" w:rsidRDefault="00DA6E7B" w:rsidP="00DA6E7B">
      <w:pPr>
        <w:rPr>
          <w:rFonts w:asciiTheme="minorHAnsi" w:hAnsiTheme="minorHAnsi" w:cstheme="minorHAnsi"/>
          <w:sz w:val="20"/>
          <w:szCs w:val="20"/>
          <w:lang w:val="en-GB"/>
        </w:rPr>
      </w:pPr>
      <w:r w:rsidRPr="00DA6E7B">
        <w:rPr>
          <w:rFonts w:asciiTheme="minorHAnsi" w:hAnsiTheme="minorHAnsi" w:cstheme="minorHAnsi"/>
          <w:sz w:val="20"/>
          <w:szCs w:val="20"/>
          <w:lang w:val="en-GB"/>
        </w:rPr>
        <w:t>This declaration applies to the following lots:</w:t>
      </w:r>
    </w:p>
    <w:p w14:paraId="614EEFD4" w14:textId="6423F007" w:rsidR="00DA6E7B" w:rsidRPr="00DA6E7B" w:rsidRDefault="00DA6E7B" w:rsidP="00DA6E7B">
      <w:pPr>
        <w:rPr>
          <w:rFonts w:asciiTheme="minorHAnsi" w:hAnsiTheme="minorHAnsi" w:cstheme="minorHAnsi"/>
          <w:sz w:val="20"/>
          <w:szCs w:val="20"/>
          <w:lang w:val="en-GB"/>
        </w:rPr>
      </w:pPr>
      <w:r w:rsidRPr="00DA6E7B">
        <w:rPr>
          <w:rFonts w:asciiTheme="minorHAnsi" w:hAnsiTheme="minorHAnsi" w:cstheme="minorHAnsi"/>
          <w:b/>
          <w:bCs/>
          <w:sz w:val="20"/>
          <w:szCs w:val="20"/>
          <w:lang w:val="en-GB"/>
        </w:rPr>
        <w:t>Lot A:</w:t>
      </w:r>
      <w:r w:rsidRPr="00DA6E7B">
        <w:rPr>
          <w:rFonts w:asciiTheme="minorHAnsi" w:hAnsiTheme="minorHAnsi" w:cstheme="minorHAnsi"/>
          <w:sz w:val="20"/>
          <w:szCs w:val="20"/>
          <w:lang w:val="en-GB"/>
        </w:rPr>
        <w:t xml:space="preserve"> Consult</w:t>
      </w:r>
      <w:r w:rsidR="00FF2925">
        <w:rPr>
          <w:rFonts w:asciiTheme="minorHAnsi" w:hAnsiTheme="minorHAnsi" w:cstheme="minorHAnsi"/>
          <w:sz w:val="20"/>
          <w:szCs w:val="20"/>
          <w:lang w:val="en-GB"/>
        </w:rPr>
        <w:t>ing</w:t>
      </w:r>
      <w:r w:rsidRPr="00DA6E7B">
        <w:rPr>
          <w:rFonts w:asciiTheme="minorHAnsi" w:hAnsiTheme="minorHAnsi" w:cstheme="minorHAnsi"/>
          <w:sz w:val="20"/>
          <w:szCs w:val="20"/>
          <w:lang w:val="en-GB"/>
        </w:rPr>
        <w:t xml:space="preserve"> and </w:t>
      </w:r>
      <w:r w:rsidR="00FF2925">
        <w:rPr>
          <w:rFonts w:asciiTheme="minorHAnsi" w:hAnsiTheme="minorHAnsi" w:cstheme="minorHAnsi"/>
          <w:sz w:val="20"/>
          <w:szCs w:val="20"/>
          <w:lang w:val="en-GB"/>
        </w:rPr>
        <w:t>conduct</w:t>
      </w:r>
      <w:r w:rsidRPr="00DA6E7B">
        <w:rPr>
          <w:rFonts w:asciiTheme="minorHAnsi" w:hAnsiTheme="minorHAnsi" w:cstheme="minorHAnsi"/>
          <w:sz w:val="20"/>
          <w:szCs w:val="20"/>
          <w:lang w:val="en-GB"/>
        </w:rPr>
        <w:t xml:space="preserve"> of the e auction;</w:t>
      </w:r>
    </w:p>
    <w:p w14:paraId="2C538EDA" w14:textId="51BC2A89" w:rsidR="00DA6E7B" w:rsidRPr="00DA6E7B" w:rsidRDefault="00DA6E7B" w:rsidP="00DA6E7B">
      <w:pPr>
        <w:rPr>
          <w:rFonts w:asciiTheme="minorHAnsi" w:hAnsiTheme="minorHAnsi" w:cstheme="minorHAnsi"/>
          <w:sz w:val="20"/>
          <w:szCs w:val="20"/>
          <w:lang w:val="en-GB"/>
        </w:rPr>
      </w:pPr>
      <w:r w:rsidRPr="00DA6E7B">
        <w:rPr>
          <w:rFonts w:asciiTheme="minorHAnsi" w:hAnsiTheme="minorHAnsi" w:cstheme="minorHAnsi"/>
          <w:b/>
          <w:bCs/>
          <w:sz w:val="20"/>
          <w:szCs w:val="20"/>
          <w:lang w:val="en-GB"/>
        </w:rPr>
        <w:t>Lot B:</w:t>
      </w:r>
      <w:r w:rsidRPr="00DA6E7B">
        <w:rPr>
          <w:rFonts w:asciiTheme="minorHAnsi" w:hAnsiTheme="minorHAnsi" w:cstheme="minorHAnsi"/>
          <w:sz w:val="20"/>
          <w:szCs w:val="20"/>
          <w:lang w:val="en-GB"/>
        </w:rPr>
        <w:t xml:space="preserve"> </w:t>
      </w:r>
      <w:r w:rsidR="00FF2925" w:rsidRPr="00FF2925">
        <w:rPr>
          <w:rFonts w:asciiTheme="minorHAnsi" w:hAnsiTheme="minorHAnsi" w:cstheme="minorHAnsi"/>
          <w:sz w:val="20"/>
          <w:szCs w:val="20"/>
          <w:lang w:val="en-GB"/>
        </w:rPr>
        <w:t>Consulting in connection with auctions from including year 2020 onwards and consulting in connection with issues that will affect the position of operators</w:t>
      </w:r>
      <w:r w:rsidRPr="00DA6E7B">
        <w:rPr>
          <w:rFonts w:asciiTheme="minorHAnsi" w:hAnsiTheme="minorHAnsi" w:cstheme="minorHAnsi"/>
          <w:sz w:val="20"/>
          <w:szCs w:val="20"/>
          <w:lang w:val="en-GB"/>
        </w:rPr>
        <w:t>;</w:t>
      </w:r>
    </w:p>
    <w:p w14:paraId="1C9C1E2F" w14:textId="3AB8BC7C" w:rsidR="00DA6E7B" w:rsidRDefault="00DA6E7B" w:rsidP="00DA6E7B">
      <w:pPr>
        <w:rPr>
          <w:rFonts w:asciiTheme="minorHAnsi" w:hAnsiTheme="minorHAnsi" w:cstheme="minorHAnsi"/>
          <w:sz w:val="20"/>
          <w:szCs w:val="20"/>
          <w:lang w:val="en-GB"/>
        </w:rPr>
      </w:pPr>
      <w:r w:rsidRPr="00DA6E7B">
        <w:rPr>
          <w:rFonts w:asciiTheme="minorHAnsi" w:hAnsiTheme="minorHAnsi" w:cstheme="minorHAnsi"/>
          <w:b/>
          <w:bCs/>
          <w:sz w:val="20"/>
          <w:szCs w:val="20"/>
          <w:lang w:val="en-GB"/>
        </w:rPr>
        <w:t>Lot C:</w:t>
      </w:r>
      <w:r w:rsidRPr="00DA6E7B">
        <w:rPr>
          <w:rFonts w:asciiTheme="minorHAnsi" w:hAnsiTheme="minorHAnsi" w:cstheme="minorHAnsi"/>
          <w:sz w:val="20"/>
          <w:szCs w:val="20"/>
          <w:lang w:val="en-GB"/>
        </w:rPr>
        <w:t xml:space="preserve"> Consult</w:t>
      </w:r>
      <w:r w:rsidR="00FF2925">
        <w:rPr>
          <w:rFonts w:asciiTheme="minorHAnsi" w:hAnsiTheme="minorHAnsi" w:cstheme="minorHAnsi"/>
          <w:sz w:val="20"/>
          <w:szCs w:val="20"/>
          <w:lang w:val="en-GB"/>
        </w:rPr>
        <w:t>ing</w:t>
      </w:r>
      <w:r w:rsidRPr="00DA6E7B">
        <w:rPr>
          <w:rFonts w:asciiTheme="minorHAnsi" w:hAnsiTheme="minorHAnsi" w:cstheme="minorHAnsi"/>
          <w:sz w:val="20"/>
          <w:szCs w:val="20"/>
          <w:lang w:val="en-GB"/>
        </w:rPr>
        <w:t xml:space="preserve"> and calculation of reserve prices.</w:t>
      </w:r>
    </w:p>
    <w:p w14:paraId="2A7FC2C0" w14:textId="77777777" w:rsidR="00DA6E7B" w:rsidRPr="00DA6E7B" w:rsidRDefault="00DA6E7B" w:rsidP="00DA6E7B">
      <w:pPr>
        <w:rPr>
          <w:rFonts w:asciiTheme="minorHAnsi" w:hAnsiTheme="minorHAnsi" w:cstheme="minorHAnsi"/>
          <w:sz w:val="20"/>
          <w:szCs w:val="20"/>
          <w:lang w:val="en-GB"/>
        </w:rPr>
      </w:pPr>
    </w:p>
    <w:p w14:paraId="2C3EB483" w14:textId="77777777" w:rsidR="00DA6E7B" w:rsidRPr="00DA6E7B" w:rsidRDefault="00DA6E7B" w:rsidP="00DA6E7B">
      <w:pPr>
        <w:rPr>
          <w:rFonts w:asciiTheme="minorHAnsi" w:hAnsiTheme="minorHAnsi" w:cstheme="minorHAnsi"/>
          <w:sz w:val="20"/>
          <w:szCs w:val="20"/>
          <w:lang w:val="en-GB"/>
        </w:rPr>
      </w:pPr>
      <w:r w:rsidRPr="00DA6E7B">
        <w:rPr>
          <w:rFonts w:asciiTheme="minorHAnsi" w:hAnsiTheme="minorHAnsi" w:cstheme="minorHAnsi"/>
          <w:sz w:val="20"/>
          <w:szCs w:val="20"/>
          <w:lang w:val="en-GB"/>
        </w:rPr>
        <w:t>We undertake to provide performance security for each individual lot for which we are selected or, alternatively, to provide a single performance security clearly specifying the secured amount applicable to each individual lot.</w:t>
      </w:r>
    </w:p>
    <w:p w14:paraId="7C9FCB58" w14:textId="025F1612" w:rsidR="00DA6E7B" w:rsidRDefault="00DA6E7B" w:rsidP="00DA6E7B">
      <w:pPr>
        <w:rPr>
          <w:rFonts w:asciiTheme="minorHAnsi" w:hAnsiTheme="minorHAnsi" w:cstheme="minorHAnsi"/>
          <w:sz w:val="20"/>
          <w:szCs w:val="20"/>
          <w:lang w:val="en-GB"/>
        </w:rPr>
      </w:pPr>
      <w:r w:rsidRPr="00DA6E7B">
        <w:rPr>
          <w:rFonts w:asciiTheme="minorHAnsi" w:hAnsiTheme="minorHAnsi" w:cstheme="minorHAnsi"/>
          <w:sz w:val="20"/>
          <w:szCs w:val="20"/>
          <w:lang w:val="en-GB"/>
        </w:rPr>
        <w:t xml:space="preserve">We further undertake that the performance security shall remain valid for at least </w:t>
      </w:r>
      <w:r w:rsidRPr="00DA6E7B">
        <w:rPr>
          <w:rFonts w:asciiTheme="minorHAnsi" w:hAnsiTheme="minorHAnsi" w:cstheme="minorHAnsi"/>
          <w:bCs/>
          <w:sz w:val="20"/>
          <w:szCs w:val="20"/>
          <w:lang w:val="en-GB"/>
        </w:rPr>
        <w:t>thirty (30) days</w:t>
      </w:r>
      <w:r w:rsidRPr="00DA6E7B">
        <w:rPr>
          <w:rFonts w:asciiTheme="minorHAnsi" w:hAnsiTheme="minorHAnsi" w:cstheme="minorHAnsi"/>
          <w:sz w:val="20"/>
          <w:szCs w:val="20"/>
          <w:lang w:val="en-GB"/>
        </w:rPr>
        <w:t xml:space="preserve"> beyond the expiry of the period for the performance of all contractual obligations relating to the respective lot. Should the contractual performance period be extended, we undertake, upon the Contracting Authority's request and prior to the expiry of the existing performance security, to provide an extended or replacement performance security in due time.</w:t>
      </w:r>
    </w:p>
    <w:p w14:paraId="14DE6D9C" w14:textId="77777777" w:rsidR="00DA6E7B" w:rsidRPr="00DA6E7B" w:rsidRDefault="00DA6E7B" w:rsidP="00DA6E7B">
      <w:pPr>
        <w:rPr>
          <w:rFonts w:asciiTheme="minorHAnsi" w:hAnsiTheme="minorHAnsi" w:cstheme="minorHAnsi"/>
          <w:sz w:val="20"/>
          <w:szCs w:val="20"/>
          <w:lang w:val="en-GB"/>
        </w:rPr>
      </w:pPr>
    </w:p>
    <w:p w14:paraId="1948F34B" w14:textId="341FAE93" w:rsidR="00DA6E7B" w:rsidRDefault="00DA6E7B" w:rsidP="00DA6E7B">
      <w:pPr>
        <w:rPr>
          <w:rFonts w:asciiTheme="minorHAnsi" w:hAnsiTheme="minorHAnsi" w:cstheme="minorHAnsi"/>
          <w:sz w:val="20"/>
          <w:szCs w:val="20"/>
          <w:lang w:val="en-GB"/>
        </w:rPr>
      </w:pPr>
      <w:r w:rsidRPr="00DA6E7B">
        <w:rPr>
          <w:rFonts w:asciiTheme="minorHAnsi" w:hAnsiTheme="minorHAnsi" w:cstheme="minorHAnsi"/>
          <w:sz w:val="20"/>
          <w:szCs w:val="20"/>
          <w:lang w:val="en-GB"/>
        </w:rPr>
        <w:t xml:space="preserve">We acknowledge and agree that, should we fail to submit the required performance security within the prescribed deadline, or should the submitted performance security fail to comply with the requirements of the procurement documentation, the prescribed form of performance security or the contract, the Contracting Authority may deem that we have withdrawn from the conclusion or performance of the contract and may call upon the </w:t>
      </w:r>
      <w:r w:rsidRPr="00DA6E7B">
        <w:rPr>
          <w:rFonts w:asciiTheme="minorHAnsi" w:hAnsiTheme="minorHAnsi" w:cstheme="minorHAnsi"/>
          <w:bCs/>
          <w:sz w:val="20"/>
          <w:szCs w:val="20"/>
          <w:lang w:val="en-GB"/>
        </w:rPr>
        <w:t>Bid Security</w:t>
      </w:r>
      <w:r w:rsidRPr="00DA6E7B">
        <w:rPr>
          <w:rFonts w:asciiTheme="minorHAnsi" w:hAnsiTheme="minorHAnsi" w:cstheme="minorHAnsi"/>
          <w:sz w:val="20"/>
          <w:szCs w:val="20"/>
          <w:lang w:val="en-GB"/>
        </w:rPr>
        <w:t>.</w:t>
      </w:r>
    </w:p>
    <w:p w14:paraId="3E791106" w14:textId="77777777" w:rsidR="00DA6E7B" w:rsidRPr="00DA6E7B" w:rsidRDefault="00DA6E7B" w:rsidP="00DA6E7B">
      <w:pPr>
        <w:rPr>
          <w:rFonts w:asciiTheme="minorHAnsi" w:hAnsiTheme="minorHAnsi" w:cstheme="minorHAnsi"/>
          <w:sz w:val="20"/>
          <w:szCs w:val="20"/>
          <w:lang w:val="en-GB"/>
        </w:rPr>
      </w:pPr>
    </w:p>
    <w:p w14:paraId="1EAA55B2" w14:textId="77777777" w:rsidR="00DA6E7B" w:rsidRPr="00DA6E7B" w:rsidRDefault="00DA6E7B" w:rsidP="00DA6E7B">
      <w:pPr>
        <w:rPr>
          <w:rFonts w:asciiTheme="minorHAnsi" w:hAnsiTheme="minorHAnsi" w:cstheme="minorHAnsi"/>
          <w:sz w:val="20"/>
          <w:szCs w:val="20"/>
          <w:lang w:val="en-GB"/>
        </w:rPr>
      </w:pPr>
      <w:r w:rsidRPr="00DA6E7B">
        <w:rPr>
          <w:rFonts w:asciiTheme="minorHAnsi" w:hAnsiTheme="minorHAnsi" w:cstheme="minorHAnsi"/>
          <w:sz w:val="20"/>
          <w:szCs w:val="20"/>
          <w:lang w:val="en-GB"/>
        </w:rPr>
        <w:t>Where the performance security is issued by a foreign bank or another foreign financial institution, we undertake to ensure that it is issued in either the Slovenian or English language or, where it is issued in another language, that a translation into Slovenian or English is also provided. We further undertake to ensure that such performance security fully complies in substance with the requirements set out in the procurement documentation, the prescribed form of performance security, and the contract.</w:t>
      </w:r>
    </w:p>
    <w:p w14:paraId="6593E61C" w14:textId="77777777" w:rsidR="007A591C" w:rsidRPr="00DA6E7B" w:rsidRDefault="007A591C" w:rsidP="00ED71F3">
      <w:pPr>
        <w:rPr>
          <w:rFonts w:asciiTheme="minorHAnsi" w:hAnsiTheme="minorHAnsi" w:cstheme="minorHAnsi"/>
          <w:sz w:val="20"/>
          <w:szCs w:val="20"/>
          <w:lang w:val="en-GB"/>
        </w:rPr>
      </w:pPr>
    </w:p>
    <w:tbl>
      <w:tblPr>
        <w:tblStyle w:val="Tabelamrea"/>
        <w:tblW w:w="0" w:type="auto"/>
        <w:tblLook w:val="04A0" w:firstRow="1" w:lastRow="0" w:firstColumn="1" w:lastColumn="0" w:noHBand="0" w:noVBand="1"/>
      </w:tblPr>
      <w:tblGrid>
        <w:gridCol w:w="4508"/>
        <w:gridCol w:w="4508"/>
      </w:tblGrid>
      <w:tr w:rsidR="007A591C" w:rsidRPr="00DA6E7B" w14:paraId="68824FAC" w14:textId="77777777" w:rsidTr="007A591C">
        <w:tc>
          <w:tcPr>
            <w:tcW w:w="4508" w:type="dxa"/>
          </w:tcPr>
          <w:p w14:paraId="706D2751" w14:textId="780D62E4" w:rsidR="007A591C" w:rsidRPr="00DA6E7B" w:rsidRDefault="00DA6E7B" w:rsidP="007A591C">
            <w:pPr>
              <w:rPr>
                <w:rFonts w:asciiTheme="minorHAnsi" w:hAnsiTheme="minorHAnsi" w:cstheme="minorHAnsi"/>
                <w:sz w:val="20"/>
                <w:szCs w:val="20"/>
                <w:lang w:val="en-GB"/>
              </w:rPr>
            </w:pPr>
            <w:r w:rsidRPr="00DA6E7B">
              <w:rPr>
                <w:rFonts w:asciiTheme="minorHAnsi" w:hAnsiTheme="minorHAnsi" w:cstheme="minorHAnsi"/>
                <w:b/>
                <w:bCs/>
                <w:sz w:val="20"/>
                <w:szCs w:val="20"/>
                <w:lang w:val="en-GB"/>
              </w:rPr>
              <w:t>Place and Date</w:t>
            </w:r>
            <w:r w:rsidR="007A591C" w:rsidRPr="00DA6E7B">
              <w:rPr>
                <w:rFonts w:asciiTheme="minorHAnsi" w:hAnsiTheme="minorHAnsi" w:cstheme="minorHAnsi"/>
                <w:b/>
                <w:bCs/>
                <w:sz w:val="20"/>
                <w:szCs w:val="20"/>
                <w:lang w:val="en-GB"/>
              </w:rPr>
              <w:t>:</w:t>
            </w:r>
            <w:r w:rsidR="007A591C" w:rsidRPr="00DA6E7B">
              <w:rPr>
                <w:rFonts w:asciiTheme="minorHAnsi" w:hAnsiTheme="minorHAnsi" w:cstheme="minorHAnsi"/>
                <w:sz w:val="20"/>
                <w:szCs w:val="20"/>
                <w:lang w:val="en-GB"/>
              </w:rPr>
              <w:t xml:space="preserve"> </w:t>
            </w:r>
          </w:p>
          <w:p w14:paraId="7A50202C" w14:textId="77777777" w:rsidR="007A591C" w:rsidRPr="00DA6E7B" w:rsidRDefault="007A591C" w:rsidP="00ED71F3">
            <w:pPr>
              <w:rPr>
                <w:rFonts w:asciiTheme="minorHAnsi" w:hAnsiTheme="minorHAnsi" w:cstheme="minorHAnsi"/>
                <w:sz w:val="20"/>
                <w:szCs w:val="20"/>
                <w:lang w:val="en-GB"/>
              </w:rPr>
            </w:pPr>
          </w:p>
        </w:tc>
        <w:tc>
          <w:tcPr>
            <w:tcW w:w="4508" w:type="dxa"/>
          </w:tcPr>
          <w:p w14:paraId="6EEF2C45" w14:textId="2C9E6CF8" w:rsidR="007A591C" w:rsidRPr="00DA6E7B" w:rsidRDefault="00DA6E7B" w:rsidP="00ED71F3">
            <w:pPr>
              <w:rPr>
                <w:rFonts w:asciiTheme="minorHAnsi" w:hAnsiTheme="minorHAnsi" w:cstheme="minorHAnsi"/>
                <w:sz w:val="20"/>
                <w:szCs w:val="20"/>
                <w:lang w:val="en-GB"/>
              </w:rPr>
            </w:pPr>
            <w:r w:rsidRPr="00DA6E7B">
              <w:rPr>
                <w:rFonts w:asciiTheme="minorHAnsi" w:hAnsiTheme="minorHAnsi" w:cstheme="minorHAnsi"/>
                <w:sz w:val="20"/>
                <w:szCs w:val="20"/>
                <w:lang w:val="en-GB"/>
              </w:rPr>
              <w:t>Signature of the Tenderer's legal representative or duly authorised person</w:t>
            </w:r>
            <w:r w:rsidR="007A591C" w:rsidRPr="00DA6E7B">
              <w:rPr>
                <w:rFonts w:asciiTheme="minorHAnsi" w:hAnsiTheme="minorHAnsi" w:cstheme="minorHAnsi"/>
                <w:sz w:val="20"/>
                <w:szCs w:val="20"/>
                <w:lang w:val="en-GB"/>
              </w:rPr>
              <w:t>:</w:t>
            </w:r>
          </w:p>
        </w:tc>
      </w:tr>
      <w:tr w:rsidR="00DA6E7B" w:rsidRPr="00DA6E7B" w14:paraId="6581A5D4" w14:textId="77777777" w:rsidTr="00DA6E7B">
        <w:trPr>
          <w:trHeight w:val="673"/>
        </w:trPr>
        <w:tc>
          <w:tcPr>
            <w:tcW w:w="4508" w:type="dxa"/>
          </w:tcPr>
          <w:p w14:paraId="13A76178" w14:textId="5DBABBF9" w:rsidR="00DA6E7B" w:rsidRPr="00DA6E7B" w:rsidRDefault="00DA6E7B" w:rsidP="007A591C">
            <w:pPr>
              <w:rPr>
                <w:rFonts w:asciiTheme="minorHAnsi" w:hAnsiTheme="minorHAnsi" w:cstheme="minorHAnsi"/>
                <w:b/>
                <w:bCs/>
                <w:sz w:val="20"/>
                <w:szCs w:val="20"/>
                <w:lang w:val="en-GB"/>
              </w:rPr>
            </w:pPr>
            <w:r>
              <w:rPr>
                <w:rFonts w:asciiTheme="minorHAnsi" w:hAnsiTheme="minorHAnsi" w:cstheme="minorHAnsi"/>
                <w:sz w:val="20"/>
                <w:szCs w:val="20"/>
                <w:lang w:val="en-GB"/>
              </w:rPr>
              <w:br/>
            </w:r>
            <w:r w:rsidRPr="00DA6E7B">
              <w:rPr>
                <w:rFonts w:asciiTheme="minorHAnsi" w:hAnsiTheme="minorHAnsi" w:cstheme="minorHAnsi"/>
                <w:sz w:val="20"/>
                <w:szCs w:val="20"/>
                <w:lang w:val="en-GB"/>
              </w:rPr>
              <w:t>____________________</w:t>
            </w:r>
          </w:p>
        </w:tc>
        <w:tc>
          <w:tcPr>
            <w:tcW w:w="4508" w:type="dxa"/>
          </w:tcPr>
          <w:p w14:paraId="1752FB5C" w14:textId="67F701BE" w:rsidR="00DA6E7B" w:rsidRPr="00DA6E7B" w:rsidRDefault="00DA6E7B" w:rsidP="00ED71F3">
            <w:pPr>
              <w:rPr>
                <w:rFonts w:asciiTheme="minorHAnsi" w:hAnsiTheme="minorHAnsi" w:cstheme="minorHAnsi"/>
                <w:sz w:val="20"/>
                <w:szCs w:val="20"/>
                <w:lang w:val="en-GB"/>
              </w:rPr>
            </w:pPr>
            <w:r>
              <w:rPr>
                <w:rFonts w:asciiTheme="minorHAnsi" w:hAnsiTheme="minorHAnsi" w:cstheme="minorHAnsi"/>
                <w:sz w:val="20"/>
                <w:szCs w:val="20"/>
                <w:lang w:val="en-GB"/>
              </w:rPr>
              <w:br/>
            </w:r>
            <w:r w:rsidRPr="00DA6E7B">
              <w:rPr>
                <w:rFonts w:asciiTheme="minorHAnsi" w:hAnsiTheme="minorHAnsi" w:cstheme="minorHAnsi"/>
                <w:sz w:val="20"/>
                <w:szCs w:val="20"/>
                <w:lang w:val="en-GB"/>
              </w:rPr>
              <w:t>____________________</w:t>
            </w:r>
          </w:p>
        </w:tc>
      </w:tr>
    </w:tbl>
    <w:p w14:paraId="6BB5FD43" w14:textId="77777777" w:rsidR="007A591C" w:rsidRPr="00DA6E7B" w:rsidRDefault="007A591C" w:rsidP="00ED71F3">
      <w:pPr>
        <w:rPr>
          <w:rFonts w:asciiTheme="minorHAnsi" w:hAnsiTheme="minorHAnsi" w:cstheme="minorHAnsi"/>
          <w:sz w:val="20"/>
          <w:szCs w:val="20"/>
          <w:lang w:val="en-GB"/>
        </w:rPr>
      </w:pPr>
    </w:p>
    <w:p w14:paraId="67F2E6AA" w14:textId="77777777" w:rsidR="009555F7" w:rsidRPr="00DA6E7B" w:rsidRDefault="009555F7" w:rsidP="00BB07ED">
      <w:pPr>
        <w:rPr>
          <w:rFonts w:asciiTheme="minorHAnsi" w:hAnsiTheme="minorHAnsi" w:cstheme="minorHAnsi"/>
          <w:sz w:val="20"/>
          <w:szCs w:val="20"/>
          <w:lang w:val="en-GB"/>
        </w:rPr>
      </w:pPr>
    </w:p>
    <w:p w14:paraId="34E9312A" w14:textId="77777777" w:rsidR="007A591C" w:rsidRPr="00DA6E7B" w:rsidRDefault="007A591C" w:rsidP="00BB07ED">
      <w:pPr>
        <w:rPr>
          <w:rFonts w:asciiTheme="minorHAnsi" w:hAnsiTheme="minorHAnsi" w:cstheme="minorHAnsi"/>
          <w:sz w:val="20"/>
          <w:szCs w:val="20"/>
          <w:lang w:val="en-GB"/>
        </w:rPr>
      </w:pPr>
    </w:p>
    <w:p w14:paraId="4AA163F0" w14:textId="77777777" w:rsidR="0025434F" w:rsidRPr="00DA6E7B" w:rsidRDefault="0025434F">
      <w:pPr>
        <w:spacing w:after="160" w:line="259" w:lineRule="auto"/>
        <w:jc w:val="left"/>
        <w:rPr>
          <w:rFonts w:asciiTheme="minorHAnsi" w:hAnsiTheme="minorHAnsi" w:cstheme="minorHAnsi"/>
          <w:b/>
          <w:bCs/>
          <w:sz w:val="20"/>
          <w:szCs w:val="20"/>
          <w:lang w:val="en-GB"/>
        </w:rPr>
      </w:pPr>
      <w:r w:rsidRPr="00DA6E7B">
        <w:rPr>
          <w:rFonts w:asciiTheme="minorHAnsi" w:hAnsiTheme="minorHAnsi" w:cstheme="minorHAnsi"/>
          <w:b/>
          <w:bCs/>
          <w:sz w:val="20"/>
          <w:szCs w:val="20"/>
          <w:lang w:val="en-GB"/>
        </w:rPr>
        <w:br w:type="page"/>
      </w:r>
    </w:p>
    <w:p w14:paraId="46056314" w14:textId="77777777" w:rsidR="00DA6E7B" w:rsidRPr="00DA6E7B" w:rsidRDefault="00DA6E7B" w:rsidP="00DA6E7B">
      <w:pPr>
        <w:rPr>
          <w:rFonts w:asciiTheme="minorHAnsi" w:hAnsiTheme="minorHAnsi" w:cstheme="minorHAnsi"/>
          <w:b/>
          <w:bCs/>
          <w:sz w:val="20"/>
          <w:szCs w:val="20"/>
          <w:lang w:val="en-GB"/>
        </w:rPr>
      </w:pPr>
      <w:r w:rsidRPr="00DA6E7B">
        <w:rPr>
          <w:rFonts w:asciiTheme="minorHAnsi" w:hAnsiTheme="minorHAnsi" w:cstheme="minorHAnsi"/>
          <w:b/>
          <w:bCs/>
          <w:sz w:val="20"/>
          <w:szCs w:val="20"/>
          <w:lang w:val="en-GB"/>
        </w:rPr>
        <w:lastRenderedPageBreak/>
        <w:t>SAMPLE BANK GUARANTEE FOR THE PERFORMANCE OF CONTRACTUAL OBLIGATIONS</w:t>
      </w:r>
    </w:p>
    <w:p w14:paraId="57B6CDC8" w14:textId="77777777" w:rsidR="00DA6E7B" w:rsidRPr="00DA6E7B" w:rsidRDefault="00DA6E7B" w:rsidP="00DA6E7B">
      <w:pPr>
        <w:rPr>
          <w:rFonts w:asciiTheme="minorHAnsi" w:hAnsiTheme="minorHAnsi" w:cstheme="minorHAnsi"/>
          <w:b/>
          <w:bCs/>
          <w:sz w:val="20"/>
          <w:szCs w:val="20"/>
          <w:lang w:val="en-GB"/>
        </w:rPr>
      </w:pPr>
    </w:p>
    <w:p w14:paraId="1B01517E" w14:textId="77777777" w:rsidR="00DA6E7B" w:rsidRPr="00DA6E7B" w:rsidRDefault="00DA6E7B" w:rsidP="00DA6E7B">
      <w:pPr>
        <w:rPr>
          <w:rFonts w:asciiTheme="minorHAnsi" w:hAnsiTheme="minorHAnsi" w:cstheme="minorHAnsi"/>
          <w:bCs/>
          <w:sz w:val="20"/>
          <w:szCs w:val="20"/>
          <w:lang w:val="en-GB"/>
        </w:rPr>
      </w:pPr>
      <w:r w:rsidRPr="00DA6E7B">
        <w:rPr>
          <w:rFonts w:asciiTheme="minorHAnsi" w:hAnsiTheme="minorHAnsi" w:cstheme="minorHAnsi"/>
          <w:bCs/>
          <w:sz w:val="20"/>
          <w:szCs w:val="20"/>
          <w:lang w:val="en-GB"/>
        </w:rPr>
        <w:t>Guarantor's letterhead or SWIFT identifier</w:t>
      </w:r>
    </w:p>
    <w:p w14:paraId="1CA00E77" w14:textId="77777777" w:rsidR="00DA6E7B" w:rsidRPr="00DA6E7B" w:rsidRDefault="00DA6E7B" w:rsidP="00DA6E7B">
      <w:pPr>
        <w:rPr>
          <w:rFonts w:asciiTheme="minorHAnsi" w:hAnsiTheme="minorHAnsi" w:cstheme="minorHAnsi"/>
          <w:b/>
          <w:bCs/>
          <w:sz w:val="20"/>
          <w:szCs w:val="20"/>
          <w:lang w:val="en-GB"/>
        </w:rPr>
      </w:pPr>
    </w:p>
    <w:p w14:paraId="15B4FD4E" w14:textId="77A0748E" w:rsidR="00DA6E7B" w:rsidRPr="00DA6E7B" w:rsidRDefault="00DA6E7B" w:rsidP="00DA6E7B">
      <w:pPr>
        <w:rPr>
          <w:rFonts w:asciiTheme="minorHAnsi" w:hAnsiTheme="minorHAnsi" w:cstheme="minorHAnsi"/>
          <w:bCs/>
          <w:sz w:val="20"/>
          <w:szCs w:val="20"/>
          <w:lang w:val="en-GB"/>
        </w:rPr>
      </w:pPr>
      <w:r w:rsidRPr="00DA6E7B">
        <w:rPr>
          <w:rFonts w:asciiTheme="minorHAnsi" w:hAnsiTheme="minorHAnsi" w:cstheme="minorHAnsi"/>
          <w:b/>
          <w:bCs/>
          <w:sz w:val="20"/>
          <w:szCs w:val="20"/>
          <w:lang w:val="en-GB"/>
        </w:rPr>
        <w:t>To</w:t>
      </w:r>
      <w:r w:rsidRPr="00DA6E7B">
        <w:rPr>
          <w:rFonts w:asciiTheme="minorHAnsi" w:hAnsiTheme="minorHAnsi" w:cstheme="minorHAnsi"/>
          <w:bCs/>
          <w:sz w:val="20"/>
          <w:szCs w:val="20"/>
          <w:lang w:val="en-GB"/>
        </w:rPr>
        <w:t>: Agency for Communication Networks and Services of the Republic of Slovenia, Stegne 7, 1000 Ljubljana, Slovenia</w:t>
      </w:r>
    </w:p>
    <w:p w14:paraId="00470619" w14:textId="7CA54C18" w:rsidR="00DA6E7B" w:rsidRPr="00DA6E7B" w:rsidRDefault="00DA6E7B" w:rsidP="00DA6E7B">
      <w:pPr>
        <w:rPr>
          <w:rFonts w:asciiTheme="minorHAnsi" w:hAnsiTheme="minorHAnsi" w:cstheme="minorHAnsi"/>
          <w:bCs/>
          <w:sz w:val="20"/>
          <w:szCs w:val="20"/>
          <w:lang w:val="en-GB"/>
        </w:rPr>
      </w:pPr>
      <w:r w:rsidRPr="00DA6E7B">
        <w:rPr>
          <w:rFonts w:asciiTheme="minorHAnsi" w:hAnsiTheme="minorHAnsi" w:cstheme="minorHAnsi"/>
          <w:b/>
          <w:bCs/>
          <w:sz w:val="20"/>
          <w:szCs w:val="20"/>
          <w:lang w:val="en-GB"/>
        </w:rPr>
        <w:t>Date: ____________________</w:t>
      </w:r>
      <w:r>
        <w:rPr>
          <w:rFonts w:asciiTheme="minorHAnsi" w:hAnsiTheme="minorHAnsi" w:cstheme="minorHAnsi"/>
          <w:b/>
          <w:bCs/>
          <w:sz w:val="20"/>
          <w:szCs w:val="20"/>
          <w:lang w:val="en-GB"/>
        </w:rPr>
        <w:t xml:space="preserve"> </w:t>
      </w:r>
      <w:r w:rsidRPr="00DA6E7B">
        <w:rPr>
          <w:rFonts w:asciiTheme="minorHAnsi" w:hAnsiTheme="minorHAnsi" w:cstheme="minorHAnsi"/>
          <w:bCs/>
          <w:sz w:val="20"/>
          <w:szCs w:val="20"/>
          <w:lang w:val="en-GB"/>
        </w:rPr>
        <w:t>(insert the date of issue)</w:t>
      </w:r>
    </w:p>
    <w:p w14:paraId="02BD99AD" w14:textId="77777777" w:rsidR="00DA6E7B" w:rsidRPr="00DA6E7B" w:rsidRDefault="00DA6E7B" w:rsidP="00DA6E7B">
      <w:pPr>
        <w:rPr>
          <w:rFonts w:asciiTheme="minorHAnsi" w:hAnsiTheme="minorHAnsi" w:cstheme="minorHAnsi"/>
          <w:b/>
          <w:bCs/>
          <w:sz w:val="20"/>
          <w:szCs w:val="20"/>
          <w:lang w:val="en-GB"/>
        </w:rPr>
      </w:pPr>
      <w:r w:rsidRPr="00DA6E7B">
        <w:rPr>
          <w:rFonts w:asciiTheme="minorHAnsi" w:hAnsiTheme="minorHAnsi" w:cstheme="minorHAnsi"/>
          <w:b/>
          <w:bCs/>
          <w:sz w:val="20"/>
          <w:szCs w:val="20"/>
          <w:lang w:val="en-GB"/>
        </w:rPr>
        <w:t xml:space="preserve">TYPE OF SECURITY: </w:t>
      </w:r>
      <w:r w:rsidRPr="00DA6E7B">
        <w:rPr>
          <w:rFonts w:asciiTheme="minorHAnsi" w:hAnsiTheme="minorHAnsi" w:cstheme="minorHAnsi"/>
          <w:bCs/>
          <w:sz w:val="20"/>
          <w:szCs w:val="20"/>
          <w:lang w:val="en-GB"/>
        </w:rPr>
        <w:t>Bank Guarantee for the Performance of Contractual Obligations</w:t>
      </w:r>
    </w:p>
    <w:p w14:paraId="3C18216E" w14:textId="6C652A0E" w:rsidR="00DA6E7B" w:rsidRPr="00DA6E7B" w:rsidRDefault="00DA6E7B" w:rsidP="00DA6E7B">
      <w:pPr>
        <w:rPr>
          <w:rFonts w:asciiTheme="minorHAnsi" w:hAnsiTheme="minorHAnsi" w:cstheme="minorHAnsi"/>
          <w:bCs/>
          <w:sz w:val="20"/>
          <w:szCs w:val="20"/>
          <w:lang w:val="en-GB"/>
        </w:rPr>
      </w:pPr>
      <w:r w:rsidRPr="00DA6E7B">
        <w:rPr>
          <w:rFonts w:asciiTheme="minorHAnsi" w:hAnsiTheme="minorHAnsi" w:cstheme="minorHAnsi"/>
          <w:b/>
          <w:bCs/>
          <w:sz w:val="20"/>
          <w:szCs w:val="20"/>
          <w:lang w:val="en-GB"/>
        </w:rPr>
        <w:t>NUMBER: ____________________</w:t>
      </w:r>
      <w:r w:rsidRPr="00DA6E7B">
        <w:rPr>
          <w:rFonts w:asciiTheme="minorHAnsi" w:hAnsiTheme="minorHAnsi" w:cstheme="minorHAnsi"/>
          <w:bCs/>
          <w:sz w:val="20"/>
          <w:szCs w:val="20"/>
          <w:lang w:val="en-GB"/>
        </w:rPr>
        <w:t>(insert the guarantee number)</w:t>
      </w:r>
    </w:p>
    <w:p w14:paraId="2C241512" w14:textId="4B951BD7" w:rsidR="00DA6E7B" w:rsidRPr="00DA6E7B" w:rsidRDefault="00DA6E7B" w:rsidP="00DA6E7B">
      <w:pPr>
        <w:rPr>
          <w:rFonts w:asciiTheme="minorHAnsi" w:hAnsiTheme="minorHAnsi" w:cstheme="minorHAnsi"/>
          <w:bCs/>
          <w:sz w:val="20"/>
          <w:szCs w:val="20"/>
          <w:lang w:val="en-GB"/>
        </w:rPr>
      </w:pPr>
      <w:r w:rsidRPr="00DA6E7B">
        <w:rPr>
          <w:rFonts w:asciiTheme="minorHAnsi" w:hAnsiTheme="minorHAnsi" w:cstheme="minorHAnsi"/>
          <w:b/>
          <w:bCs/>
          <w:sz w:val="20"/>
          <w:szCs w:val="20"/>
          <w:lang w:val="en-GB"/>
        </w:rPr>
        <w:t>GUARANTOR: ____________________</w:t>
      </w:r>
      <w:r w:rsidRPr="00DA6E7B">
        <w:rPr>
          <w:rFonts w:asciiTheme="minorHAnsi" w:hAnsiTheme="minorHAnsi" w:cstheme="minorHAnsi"/>
          <w:bCs/>
          <w:sz w:val="20"/>
          <w:szCs w:val="20"/>
          <w:lang w:val="en-GB"/>
        </w:rPr>
        <w:t>(insert the name and address of the bank or guarantor at the place of issue)</w:t>
      </w:r>
    </w:p>
    <w:p w14:paraId="356D1344" w14:textId="3259EA77" w:rsidR="00DA6E7B" w:rsidRPr="00DA6E7B" w:rsidRDefault="00DA6E7B" w:rsidP="00DA6E7B">
      <w:pPr>
        <w:rPr>
          <w:rFonts w:asciiTheme="minorHAnsi" w:hAnsiTheme="minorHAnsi" w:cstheme="minorHAnsi"/>
          <w:b/>
          <w:bCs/>
          <w:sz w:val="20"/>
          <w:szCs w:val="20"/>
          <w:lang w:val="en-GB"/>
        </w:rPr>
      </w:pPr>
      <w:r w:rsidRPr="00DA6E7B">
        <w:rPr>
          <w:rFonts w:asciiTheme="minorHAnsi" w:hAnsiTheme="minorHAnsi" w:cstheme="minorHAnsi"/>
          <w:b/>
          <w:bCs/>
          <w:sz w:val="20"/>
          <w:szCs w:val="20"/>
          <w:lang w:val="en-GB"/>
        </w:rPr>
        <w:t>APPLICANT (PRINCIPAL): ____________________</w:t>
      </w:r>
      <w:r w:rsidRPr="00DA6E7B">
        <w:rPr>
          <w:rFonts w:asciiTheme="minorHAnsi" w:hAnsiTheme="minorHAnsi" w:cstheme="minorHAnsi"/>
          <w:bCs/>
          <w:sz w:val="20"/>
          <w:szCs w:val="20"/>
          <w:lang w:val="en-GB"/>
        </w:rPr>
        <w:t>(insert the name and address of the applicant for the guarantee, i.e. the successful tenderer selected in the public procurement procedure)</w:t>
      </w:r>
    </w:p>
    <w:p w14:paraId="01825762" w14:textId="77777777" w:rsidR="00DA6E7B" w:rsidRPr="00DA6E7B" w:rsidRDefault="00DA6E7B" w:rsidP="00DA6E7B">
      <w:pPr>
        <w:rPr>
          <w:rFonts w:asciiTheme="minorHAnsi" w:hAnsiTheme="minorHAnsi" w:cstheme="minorHAnsi"/>
          <w:b/>
          <w:bCs/>
          <w:sz w:val="20"/>
          <w:szCs w:val="20"/>
          <w:lang w:val="en-GB"/>
        </w:rPr>
      </w:pPr>
      <w:r w:rsidRPr="00DA6E7B">
        <w:rPr>
          <w:rFonts w:asciiTheme="minorHAnsi" w:hAnsiTheme="minorHAnsi" w:cstheme="minorHAnsi"/>
          <w:b/>
          <w:bCs/>
          <w:sz w:val="20"/>
          <w:szCs w:val="20"/>
          <w:lang w:val="en-GB"/>
        </w:rPr>
        <w:t xml:space="preserve">BENEFICIARY: </w:t>
      </w:r>
      <w:r w:rsidRPr="00DA6E7B">
        <w:rPr>
          <w:rFonts w:asciiTheme="minorHAnsi" w:hAnsiTheme="minorHAnsi" w:cstheme="minorHAnsi"/>
          <w:bCs/>
          <w:sz w:val="20"/>
          <w:szCs w:val="20"/>
          <w:lang w:val="en-GB"/>
        </w:rPr>
        <w:t>Agency for Communication Networks and Services of the Republic of Slovenia, Stegne 7, 1000 Ljubljana, Slovenia</w:t>
      </w:r>
    </w:p>
    <w:p w14:paraId="57A7D28A" w14:textId="77777777" w:rsidR="00DA6E7B" w:rsidRPr="00DA6E7B" w:rsidRDefault="00DA6E7B" w:rsidP="00DA6E7B">
      <w:pPr>
        <w:rPr>
          <w:rFonts w:asciiTheme="minorHAnsi" w:hAnsiTheme="minorHAnsi" w:cstheme="minorHAnsi"/>
          <w:bCs/>
          <w:sz w:val="20"/>
          <w:szCs w:val="20"/>
          <w:lang w:val="en-GB"/>
        </w:rPr>
      </w:pPr>
      <w:r w:rsidRPr="00DA6E7B">
        <w:rPr>
          <w:rFonts w:asciiTheme="minorHAnsi" w:hAnsiTheme="minorHAnsi" w:cstheme="minorHAnsi"/>
          <w:b/>
          <w:bCs/>
          <w:sz w:val="20"/>
          <w:szCs w:val="20"/>
          <w:lang w:val="en-GB"/>
        </w:rPr>
        <w:t xml:space="preserve">UNDERLYING TRANSACTION: </w:t>
      </w:r>
      <w:r w:rsidRPr="00DA6E7B">
        <w:rPr>
          <w:rFonts w:asciiTheme="minorHAnsi" w:hAnsiTheme="minorHAnsi" w:cstheme="minorHAnsi"/>
          <w:bCs/>
          <w:sz w:val="20"/>
          <w:szCs w:val="20"/>
          <w:lang w:val="en-GB"/>
        </w:rPr>
        <w:t>The Applicant's obligation arising from Contract No. ____________________, dated ____________________, concluded for the performance of the public procurement contract entitled:</w:t>
      </w:r>
    </w:p>
    <w:p w14:paraId="5C44EA5C" w14:textId="77777777" w:rsidR="00DA6E7B" w:rsidRPr="00DA6E7B" w:rsidRDefault="00DA6E7B" w:rsidP="00DA6E7B">
      <w:pPr>
        <w:rPr>
          <w:rFonts w:asciiTheme="minorHAnsi" w:hAnsiTheme="minorHAnsi" w:cstheme="minorHAnsi"/>
          <w:bCs/>
          <w:sz w:val="20"/>
          <w:szCs w:val="20"/>
          <w:lang w:val="en-GB"/>
        </w:rPr>
      </w:pPr>
    </w:p>
    <w:p w14:paraId="5ADFA0EA" w14:textId="77777777" w:rsidR="00DA6E7B" w:rsidRPr="00DA6E7B" w:rsidRDefault="00DA6E7B" w:rsidP="00DA6E7B">
      <w:pPr>
        <w:rPr>
          <w:rFonts w:asciiTheme="minorHAnsi" w:hAnsiTheme="minorHAnsi" w:cstheme="minorHAnsi"/>
          <w:bCs/>
          <w:sz w:val="20"/>
          <w:szCs w:val="20"/>
          <w:lang w:val="en-GB"/>
        </w:rPr>
      </w:pPr>
      <w:r w:rsidRPr="00DA6E7B">
        <w:rPr>
          <w:rFonts w:asciiTheme="minorHAnsi" w:hAnsiTheme="minorHAnsi" w:cstheme="minorHAnsi"/>
          <w:bCs/>
          <w:sz w:val="20"/>
          <w:szCs w:val="20"/>
          <w:lang w:val="en-GB"/>
        </w:rPr>
        <w:t>"Consultancy, support and implementation of two auctions, and audit in the assignment of radio frequencies in the 800 MHz, 900 MHz, 1800 MHz and 2600 MHz radio frequency bands and other possible bands (e.g. 410 MHz, 26 GHz, 40 GHz) in 2027 and 2028, and radio frequencies in the 6 GHz radio frequency band, possibly the 3.8–4 GHz band and the remaining previously mentioned unassigned frequencies in 2028 and 2029,"</w:t>
      </w:r>
    </w:p>
    <w:p w14:paraId="6C78C7D2" w14:textId="77777777" w:rsidR="00DA6E7B" w:rsidRPr="00DA6E7B" w:rsidRDefault="00DA6E7B" w:rsidP="00DA6E7B">
      <w:pPr>
        <w:rPr>
          <w:rFonts w:asciiTheme="minorHAnsi" w:hAnsiTheme="minorHAnsi" w:cstheme="minorHAnsi"/>
          <w:bCs/>
          <w:sz w:val="20"/>
          <w:szCs w:val="20"/>
          <w:lang w:val="en-GB"/>
        </w:rPr>
      </w:pPr>
      <w:r w:rsidRPr="00DA6E7B">
        <w:rPr>
          <w:rFonts w:asciiTheme="minorHAnsi" w:hAnsiTheme="minorHAnsi" w:cstheme="minorHAnsi"/>
          <w:bCs/>
          <w:sz w:val="20"/>
          <w:szCs w:val="20"/>
          <w:lang w:val="en-GB"/>
        </w:rPr>
        <w:t>for the following lot:</w:t>
      </w:r>
    </w:p>
    <w:p w14:paraId="5DD76425" w14:textId="2C2650F8" w:rsidR="00DA6E7B" w:rsidRPr="00DA6E7B" w:rsidRDefault="00DA6E7B" w:rsidP="00DA6E7B">
      <w:pPr>
        <w:pStyle w:val="Odstavekseznama"/>
        <w:numPr>
          <w:ilvl w:val="0"/>
          <w:numId w:val="8"/>
        </w:numPr>
        <w:rPr>
          <w:rFonts w:asciiTheme="minorHAnsi" w:hAnsiTheme="minorHAnsi" w:cstheme="minorHAnsi"/>
          <w:bCs/>
          <w:sz w:val="20"/>
          <w:szCs w:val="20"/>
          <w:lang w:val="en-GB"/>
        </w:rPr>
      </w:pPr>
      <w:r w:rsidRPr="00DA6E7B">
        <w:rPr>
          <w:rFonts w:asciiTheme="minorHAnsi" w:hAnsiTheme="minorHAnsi" w:cstheme="minorHAnsi"/>
          <w:bCs/>
          <w:sz w:val="20"/>
          <w:szCs w:val="20"/>
          <w:lang w:val="en-GB"/>
        </w:rPr>
        <w:t>Lot A: Consult</w:t>
      </w:r>
      <w:r w:rsidR="00FF2925">
        <w:rPr>
          <w:rFonts w:asciiTheme="minorHAnsi" w:hAnsiTheme="minorHAnsi" w:cstheme="minorHAnsi"/>
          <w:bCs/>
          <w:sz w:val="20"/>
          <w:szCs w:val="20"/>
          <w:lang w:val="en-GB"/>
        </w:rPr>
        <w:t>ing</w:t>
      </w:r>
      <w:r w:rsidRPr="00DA6E7B">
        <w:rPr>
          <w:rFonts w:asciiTheme="minorHAnsi" w:hAnsiTheme="minorHAnsi" w:cstheme="minorHAnsi"/>
          <w:bCs/>
          <w:sz w:val="20"/>
          <w:szCs w:val="20"/>
          <w:lang w:val="en-GB"/>
        </w:rPr>
        <w:t xml:space="preserve"> and </w:t>
      </w:r>
      <w:r w:rsidR="00FF2925">
        <w:rPr>
          <w:rFonts w:asciiTheme="minorHAnsi" w:hAnsiTheme="minorHAnsi" w:cstheme="minorHAnsi"/>
          <w:bCs/>
          <w:sz w:val="20"/>
          <w:szCs w:val="20"/>
          <w:lang w:val="en-GB"/>
        </w:rPr>
        <w:t>conduct</w:t>
      </w:r>
      <w:r w:rsidRPr="00DA6E7B">
        <w:rPr>
          <w:rFonts w:asciiTheme="minorHAnsi" w:hAnsiTheme="minorHAnsi" w:cstheme="minorHAnsi"/>
          <w:bCs/>
          <w:sz w:val="20"/>
          <w:szCs w:val="20"/>
          <w:lang w:val="en-GB"/>
        </w:rPr>
        <w:t xml:space="preserve"> of the auction;</w:t>
      </w:r>
    </w:p>
    <w:p w14:paraId="2B29BF47" w14:textId="0718C15E" w:rsidR="00DA6E7B" w:rsidRPr="00DA6E7B" w:rsidRDefault="00DA6E7B" w:rsidP="00DA6E7B">
      <w:pPr>
        <w:pStyle w:val="Odstavekseznama"/>
        <w:numPr>
          <w:ilvl w:val="0"/>
          <w:numId w:val="8"/>
        </w:numPr>
        <w:rPr>
          <w:rFonts w:asciiTheme="minorHAnsi" w:hAnsiTheme="minorHAnsi" w:cstheme="minorHAnsi"/>
          <w:bCs/>
          <w:sz w:val="20"/>
          <w:szCs w:val="20"/>
          <w:lang w:val="en-GB"/>
        </w:rPr>
      </w:pPr>
      <w:r w:rsidRPr="00DA6E7B">
        <w:rPr>
          <w:rFonts w:asciiTheme="minorHAnsi" w:hAnsiTheme="minorHAnsi" w:cstheme="minorHAnsi"/>
          <w:bCs/>
          <w:sz w:val="20"/>
          <w:szCs w:val="20"/>
          <w:lang w:val="en-GB"/>
        </w:rPr>
        <w:t xml:space="preserve">Lot B: </w:t>
      </w:r>
      <w:r w:rsidR="00FF2925" w:rsidRPr="00FF2925">
        <w:rPr>
          <w:rFonts w:asciiTheme="minorHAnsi" w:hAnsiTheme="minorHAnsi" w:cstheme="minorHAnsi"/>
          <w:bCs/>
          <w:sz w:val="20"/>
          <w:szCs w:val="20"/>
          <w:lang w:val="en-GB"/>
        </w:rPr>
        <w:t>Consulting in connection with auctions from including year 2020 onwards and consulting in connection with issues that will affect the position of operators</w:t>
      </w:r>
      <w:r w:rsidRPr="00DA6E7B">
        <w:rPr>
          <w:rFonts w:asciiTheme="minorHAnsi" w:hAnsiTheme="minorHAnsi" w:cstheme="minorHAnsi"/>
          <w:bCs/>
          <w:sz w:val="20"/>
          <w:szCs w:val="20"/>
          <w:lang w:val="en-GB"/>
        </w:rPr>
        <w:t>;</w:t>
      </w:r>
    </w:p>
    <w:p w14:paraId="7B9BC67B" w14:textId="5BBEF5C2" w:rsidR="00DA6E7B" w:rsidRPr="00DA6E7B" w:rsidRDefault="00DA6E7B" w:rsidP="00DA6E7B">
      <w:pPr>
        <w:pStyle w:val="Odstavekseznama"/>
        <w:numPr>
          <w:ilvl w:val="0"/>
          <w:numId w:val="8"/>
        </w:numPr>
        <w:rPr>
          <w:rFonts w:asciiTheme="minorHAnsi" w:hAnsiTheme="minorHAnsi" w:cstheme="minorHAnsi"/>
          <w:bCs/>
          <w:sz w:val="20"/>
          <w:szCs w:val="20"/>
          <w:lang w:val="en-GB"/>
        </w:rPr>
      </w:pPr>
      <w:r w:rsidRPr="00DA6E7B">
        <w:rPr>
          <w:rFonts w:asciiTheme="minorHAnsi" w:hAnsiTheme="minorHAnsi" w:cstheme="minorHAnsi"/>
          <w:bCs/>
          <w:sz w:val="20"/>
          <w:szCs w:val="20"/>
          <w:lang w:val="en-GB"/>
        </w:rPr>
        <w:t>Lot C: Consult</w:t>
      </w:r>
      <w:r w:rsidR="00FF2925">
        <w:rPr>
          <w:rFonts w:asciiTheme="minorHAnsi" w:hAnsiTheme="minorHAnsi" w:cstheme="minorHAnsi"/>
          <w:bCs/>
          <w:sz w:val="20"/>
          <w:szCs w:val="20"/>
          <w:lang w:val="en-GB"/>
        </w:rPr>
        <w:t>ing</w:t>
      </w:r>
      <w:r w:rsidRPr="00DA6E7B">
        <w:rPr>
          <w:rFonts w:asciiTheme="minorHAnsi" w:hAnsiTheme="minorHAnsi" w:cstheme="minorHAnsi"/>
          <w:bCs/>
          <w:sz w:val="20"/>
          <w:szCs w:val="20"/>
          <w:lang w:val="en-GB"/>
        </w:rPr>
        <w:t xml:space="preserve"> and calculation of reserve prices.</w:t>
      </w:r>
    </w:p>
    <w:p w14:paraId="64EF2A4D" w14:textId="77777777" w:rsidR="00DA6E7B" w:rsidRPr="00DA6E7B" w:rsidRDefault="00DA6E7B" w:rsidP="00DA6E7B">
      <w:pPr>
        <w:rPr>
          <w:rFonts w:asciiTheme="minorHAnsi" w:hAnsiTheme="minorHAnsi" w:cstheme="minorHAnsi"/>
          <w:bCs/>
          <w:sz w:val="20"/>
          <w:szCs w:val="20"/>
          <w:lang w:val="en-GB"/>
        </w:rPr>
      </w:pPr>
      <w:r w:rsidRPr="00DA6E7B">
        <w:rPr>
          <w:rFonts w:asciiTheme="minorHAnsi" w:hAnsiTheme="minorHAnsi" w:cstheme="minorHAnsi"/>
          <w:bCs/>
          <w:sz w:val="20"/>
          <w:szCs w:val="20"/>
          <w:lang w:val="en-GB"/>
        </w:rPr>
        <w:t>(insert the applicable lot)</w:t>
      </w:r>
    </w:p>
    <w:p w14:paraId="4636B7DF" w14:textId="77777777" w:rsidR="00DA6E7B" w:rsidRPr="00DA6E7B" w:rsidRDefault="00DA6E7B" w:rsidP="00DA6E7B">
      <w:pPr>
        <w:rPr>
          <w:rFonts w:asciiTheme="minorHAnsi" w:hAnsiTheme="minorHAnsi" w:cstheme="minorHAnsi"/>
          <w:b/>
          <w:bCs/>
          <w:sz w:val="20"/>
          <w:szCs w:val="20"/>
          <w:lang w:val="en-GB"/>
        </w:rPr>
      </w:pPr>
    </w:p>
    <w:p w14:paraId="65A0FCD6" w14:textId="5ECD493E" w:rsidR="00DA6E7B" w:rsidRPr="00DA6E7B" w:rsidRDefault="00DA6E7B" w:rsidP="00DA6E7B">
      <w:pPr>
        <w:rPr>
          <w:rFonts w:asciiTheme="minorHAnsi" w:hAnsiTheme="minorHAnsi" w:cstheme="minorHAnsi"/>
          <w:bCs/>
          <w:sz w:val="20"/>
          <w:szCs w:val="20"/>
          <w:lang w:val="en-GB"/>
        </w:rPr>
      </w:pPr>
      <w:r w:rsidRPr="00DA6E7B">
        <w:rPr>
          <w:rFonts w:asciiTheme="minorHAnsi" w:hAnsiTheme="minorHAnsi" w:cstheme="minorHAnsi"/>
          <w:b/>
          <w:bCs/>
          <w:sz w:val="20"/>
          <w:szCs w:val="20"/>
          <w:lang w:val="en-GB"/>
        </w:rPr>
        <w:t>AMOUNT (EUR): ____________________</w:t>
      </w:r>
      <w:r w:rsidRPr="00DA6E7B">
        <w:rPr>
          <w:rFonts w:asciiTheme="minorHAnsi" w:hAnsiTheme="minorHAnsi" w:cstheme="minorHAnsi"/>
          <w:bCs/>
          <w:sz w:val="20"/>
          <w:szCs w:val="20"/>
          <w:lang w:val="en-GB"/>
        </w:rPr>
        <w:t>(insert the maximum amount in figures and words)</w:t>
      </w:r>
    </w:p>
    <w:p w14:paraId="4F131D70" w14:textId="77777777" w:rsidR="00DA6E7B" w:rsidRPr="00DA6E7B" w:rsidRDefault="00DA6E7B" w:rsidP="00DA6E7B">
      <w:pPr>
        <w:rPr>
          <w:rFonts w:asciiTheme="minorHAnsi" w:hAnsiTheme="minorHAnsi" w:cstheme="minorHAnsi"/>
          <w:bCs/>
          <w:sz w:val="20"/>
          <w:szCs w:val="20"/>
          <w:lang w:val="en-GB"/>
        </w:rPr>
      </w:pPr>
      <w:r w:rsidRPr="00DA6E7B">
        <w:rPr>
          <w:rFonts w:asciiTheme="minorHAnsi" w:hAnsiTheme="minorHAnsi" w:cstheme="minorHAnsi"/>
          <w:bCs/>
          <w:sz w:val="20"/>
          <w:szCs w:val="20"/>
          <w:lang w:val="en-GB"/>
        </w:rPr>
        <w:t>The amount of the performance security shall be ten per cent (10%) of the contract value, including VAT, for the respective lot.</w:t>
      </w:r>
    </w:p>
    <w:p w14:paraId="317B1EC9" w14:textId="77777777" w:rsidR="00DA6E7B" w:rsidRPr="00DA6E7B" w:rsidRDefault="00DA6E7B" w:rsidP="00DA6E7B">
      <w:pPr>
        <w:rPr>
          <w:rFonts w:asciiTheme="minorHAnsi" w:hAnsiTheme="minorHAnsi" w:cstheme="minorHAnsi"/>
          <w:b/>
          <w:bCs/>
          <w:sz w:val="20"/>
          <w:szCs w:val="20"/>
          <w:lang w:val="en-GB"/>
        </w:rPr>
      </w:pPr>
      <w:r w:rsidRPr="00DA6E7B">
        <w:rPr>
          <w:rFonts w:asciiTheme="minorHAnsi" w:hAnsiTheme="minorHAnsi" w:cstheme="minorHAnsi"/>
          <w:b/>
          <w:bCs/>
          <w:sz w:val="20"/>
          <w:szCs w:val="20"/>
          <w:lang w:val="en-GB"/>
        </w:rPr>
        <w:t xml:space="preserve">DOCUMENTS TO BE SUBMITTED IN ADDITION TO THE BENEFICIARY'S STATEMENT AND EXPRESSLY REQUIRED BELOW: </w:t>
      </w:r>
      <w:r w:rsidRPr="00DA6E7B">
        <w:rPr>
          <w:rFonts w:asciiTheme="minorHAnsi" w:hAnsiTheme="minorHAnsi" w:cstheme="minorHAnsi"/>
          <w:bCs/>
          <w:sz w:val="20"/>
          <w:szCs w:val="20"/>
          <w:lang w:val="en-GB"/>
        </w:rPr>
        <w:t>None.</w:t>
      </w:r>
    </w:p>
    <w:p w14:paraId="7714E183" w14:textId="77777777" w:rsidR="00DA6E7B" w:rsidRPr="00DA6E7B" w:rsidRDefault="00DA6E7B" w:rsidP="00DA6E7B">
      <w:pPr>
        <w:rPr>
          <w:rFonts w:asciiTheme="minorHAnsi" w:hAnsiTheme="minorHAnsi" w:cstheme="minorHAnsi"/>
          <w:b/>
          <w:bCs/>
          <w:sz w:val="20"/>
          <w:szCs w:val="20"/>
          <w:lang w:val="en-GB"/>
        </w:rPr>
      </w:pPr>
      <w:r w:rsidRPr="00DA6E7B">
        <w:rPr>
          <w:rFonts w:asciiTheme="minorHAnsi" w:hAnsiTheme="minorHAnsi" w:cstheme="minorHAnsi"/>
          <w:b/>
          <w:bCs/>
          <w:sz w:val="20"/>
          <w:szCs w:val="20"/>
          <w:lang w:val="en-GB"/>
        </w:rPr>
        <w:t xml:space="preserve">LANGUAGE OF REQUIRED DOCUMENTS: </w:t>
      </w:r>
      <w:r w:rsidRPr="00DA6E7B">
        <w:rPr>
          <w:rFonts w:asciiTheme="minorHAnsi" w:hAnsiTheme="minorHAnsi" w:cstheme="minorHAnsi"/>
          <w:bCs/>
          <w:sz w:val="20"/>
          <w:szCs w:val="20"/>
          <w:lang w:val="en-GB"/>
        </w:rPr>
        <w:t>Slovenian or English.</w:t>
      </w:r>
    </w:p>
    <w:p w14:paraId="608AE7D2" w14:textId="31885B56" w:rsidR="00DA6E7B" w:rsidRPr="00DA6E7B" w:rsidRDefault="00DA6E7B" w:rsidP="00DA6E7B">
      <w:pPr>
        <w:rPr>
          <w:rFonts w:asciiTheme="minorHAnsi" w:hAnsiTheme="minorHAnsi" w:cstheme="minorHAnsi"/>
          <w:bCs/>
          <w:sz w:val="20"/>
          <w:szCs w:val="20"/>
          <w:lang w:val="en-GB"/>
        </w:rPr>
      </w:pPr>
      <w:r w:rsidRPr="00DA6E7B">
        <w:rPr>
          <w:rFonts w:asciiTheme="minorHAnsi" w:hAnsiTheme="minorHAnsi" w:cstheme="minorHAnsi"/>
          <w:b/>
          <w:bCs/>
          <w:sz w:val="20"/>
          <w:szCs w:val="20"/>
          <w:lang w:val="en-GB"/>
        </w:rPr>
        <w:t xml:space="preserve">FORM OF PRESENTATION: </w:t>
      </w:r>
      <w:r w:rsidRPr="00DA6E7B">
        <w:rPr>
          <w:rFonts w:asciiTheme="minorHAnsi" w:hAnsiTheme="minorHAnsi" w:cstheme="minorHAnsi"/>
          <w:bCs/>
          <w:sz w:val="20"/>
          <w:szCs w:val="20"/>
          <w:lang w:val="en-GB"/>
        </w:rPr>
        <w:t>In paper form by registered mail, any courier service, or personal delivery, or electronically via the SWIFT system to ____________________.</w:t>
      </w:r>
      <w:r>
        <w:rPr>
          <w:rFonts w:asciiTheme="minorHAnsi" w:hAnsiTheme="minorHAnsi" w:cstheme="minorHAnsi"/>
          <w:bCs/>
          <w:sz w:val="20"/>
          <w:szCs w:val="20"/>
          <w:lang w:val="en-GB"/>
        </w:rPr>
        <w:t xml:space="preserve"> </w:t>
      </w:r>
      <w:r w:rsidRPr="00DA6E7B">
        <w:rPr>
          <w:rFonts w:asciiTheme="minorHAnsi" w:hAnsiTheme="minorHAnsi" w:cstheme="minorHAnsi"/>
          <w:bCs/>
          <w:sz w:val="20"/>
          <w:szCs w:val="20"/>
          <w:lang w:val="en-GB"/>
        </w:rPr>
        <w:t>(insert the Guarantor's SWIFT address, where applicable)</w:t>
      </w:r>
    </w:p>
    <w:p w14:paraId="4B4AC4B5" w14:textId="384623DB" w:rsidR="00DA6E7B" w:rsidRPr="00DA6E7B" w:rsidRDefault="00DA6E7B" w:rsidP="00DA6E7B">
      <w:pPr>
        <w:rPr>
          <w:rFonts w:asciiTheme="minorHAnsi" w:hAnsiTheme="minorHAnsi" w:cstheme="minorHAnsi"/>
          <w:b/>
          <w:bCs/>
          <w:sz w:val="20"/>
          <w:szCs w:val="20"/>
          <w:lang w:val="en-GB"/>
        </w:rPr>
      </w:pPr>
      <w:r w:rsidRPr="00DA6E7B">
        <w:rPr>
          <w:rFonts w:asciiTheme="minorHAnsi" w:hAnsiTheme="minorHAnsi" w:cstheme="minorHAnsi"/>
          <w:b/>
          <w:bCs/>
          <w:sz w:val="20"/>
          <w:szCs w:val="20"/>
          <w:lang w:val="en-GB"/>
        </w:rPr>
        <w:t>PLACE OF PRESENTATION: ____________________.</w:t>
      </w:r>
      <w:r>
        <w:rPr>
          <w:rFonts w:asciiTheme="minorHAnsi" w:hAnsiTheme="minorHAnsi" w:cstheme="minorHAnsi"/>
          <w:b/>
          <w:bCs/>
          <w:sz w:val="20"/>
          <w:szCs w:val="20"/>
          <w:lang w:val="en-GB"/>
        </w:rPr>
        <w:t xml:space="preserve"> </w:t>
      </w:r>
      <w:r w:rsidRPr="00DA6E7B">
        <w:rPr>
          <w:rFonts w:asciiTheme="minorHAnsi" w:hAnsiTheme="minorHAnsi" w:cstheme="minorHAnsi"/>
          <w:bCs/>
          <w:sz w:val="20"/>
          <w:szCs w:val="20"/>
          <w:lang w:val="en-GB"/>
        </w:rPr>
        <w:t>(the Guarantor shall specify the address of the branch where paper documents are to be presented, or the electronic address or SWIFT address for electronic presentation)</w:t>
      </w:r>
    </w:p>
    <w:p w14:paraId="735A79A6" w14:textId="77777777" w:rsidR="00DA6E7B" w:rsidRPr="00DA6E7B" w:rsidRDefault="00DA6E7B" w:rsidP="00DA6E7B">
      <w:pPr>
        <w:rPr>
          <w:rFonts w:asciiTheme="minorHAnsi" w:hAnsiTheme="minorHAnsi" w:cstheme="minorHAnsi"/>
          <w:bCs/>
          <w:sz w:val="20"/>
          <w:szCs w:val="20"/>
          <w:lang w:val="en-GB"/>
        </w:rPr>
      </w:pPr>
      <w:r w:rsidRPr="00DA6E7B">
        <w:rPr>
          <w:rFonts w:asciiTheme="minorHAnsi" w:hAnsiTheme="minorHAnsi" w:cstheme="minorHAnsi"/>
          <w:bCs/>
          <w:sz w:val="20"/>
          <w:szCs w:val="20"/>
          <w:lang w:val="en-GB"/>
        </w:rPr>
        <w:t>If the Guarantor has a branch in the Republic of Slovenia, paper documents may also be presented at any branch of the Guarantor within the territory of the Republic of Slovenia.</w:t>
      </w:r>
    </w:p>
    <w:p w14:paraId="66DB1598" w14:textId="547C860E" w:rsidR="00DA6E7B" w:rsidRPr="00DA6E7B" w:rsidRDefault="00DA6E7B" w:rsidP="00DA6E7B">
      <w:pPr>
        <w:rPr>
          <w:rFonts w:asciiTheme="minorHAnsi" w:hAnsiTheme="minorHAnsi" w:cstheme="minorHAnsi"/>
          <w:b/>
          <w:bCs/>
          <w:sz w:val="20"/>
          <w:szCs w:val="20"/>
          <w:lang w:val="en-GB"/>
        </w:rPr>
      </w:pPr>
      <w:r w:rsidRPr="00DA6E7B">
        <w:rPr>
          <w:rFonts w:asciiTheme="minorHAnsi" w:hAnsiTheme="minorHAnsi" w:cstheme="minorHAnsi"/>
          <w:b/>
          <w:bCs/>
          <w:sz w:val="20"/>
          <w:szCs w:val="20"/>
          <w:lang w:val="en-GB"/>
        </w:rPr>
        <w:t>EXPIRY DATE: ____________________.</w:t>
      </w:r>
      <w:r>
        <w:rPr>
          <w:rFonts w:asciiTheme="minorHAnsi" w:hAnsiTheme="minorHAnsi" w:cstheme="minorHAnsi"/>
          <w:b/>
          <w:bCs/>
          <w:sz w:val="20"/>
          <w:szCs w:val="20"/>
          <w:lang w:val="en-GB"/>
        </w:rPr>
        <w:t xml:space="preserve"> </w:t>
      </w:r>
      <w:r w:rsidRPr="00DA6E7B">
        <w:rPr>
          <w:rFonts w:asciiTheme="minorHAnsi" w:hAnsiTheme="minorHAnsi" w:cstheme="minorHAnsi"/>
          <w:bCs/>
          <w:sz w:val="20"/>
          <w:szCs w:val="20"/>
          <w:lang w:val="en-GB"/>
        </w:rPr>
        <w:t>(insert the expiry date, which shall be at least thirty (30) days later than the deadline for completion of all contractual obligations relating to the respective lot)</w:t>
      </w:r>
    </w:p>
    <w:p w14:paraId="13E37323" w14:textId="6870DC6B" w:rsidR="00DA6E7B" w:rsidRPr="00DA6E7B" w:rsidRDefault="00DA6E7B" w:rsidP="00DA6E7B">
      <w:pPr>
        <w:rPr>
          <w:rFonts w:asciiTheme="minorHAnsi" w:hAnsiTheme="minorHAnsi" w:cstheme="minorHAnsi"/>
          <w:b/>
          <w:bCs/>
          <w:sz w:val="20"/>
          <w:szCs w:val="20"/>
          <w:lang w:val="en-GB"/>
        </w:rPr>
      </w:pPr>
      <w:r w:rsidRPr="00DA6E7B">
        <w:rPr>
          <w:rFonts w:asciiTheme="minorHAnsi" w:hAnsiTheme="minorHAnsi" w:cstheme="minorHAnsi"/>
          <w:b/>
          <w:bCs/>
          <w:sz w:val="20"/>
          <w:szCs w:val="20"/>
          <w:lang w:val="en-GB"/>
        </w:rPr>
        <w:t>PARTY RESPONSIBLE FOR CHARGES: ____________________.</w:t>
      </w:r>
      <w:r>
        <w:rPr>
          <w:rFonts w:asciiTheme="minorHAnsi" w:hAnsiTheme="minorHAnsi" w:cstheme="minorHAnsi"/>
          <w:b/>
          <w:bCs/>
          <w:sz w:val="20"/>
          <w:szCs w:val="20"/>
          <w:lang w:val="en-GB"/>
        </w:rPr>
        <w:t xml:space="preserve"> </w:t>
      </w:r>
      <w:r w:rsidRPr="00DA6E7B">
        <w:rPr>
          <w:rFonts w:asciiTheme="minorHAnsi" w:hAnsiTheme="minorHAnsi" w:cstheme="minorHAnsi"/>
          <w:bCs/>
          <w:sz w:val="20"/>
          <w:szCs w:val="20"/>
          <w:lang w:val="en-GB"/>
        </w:rPr>
        <w:t>(insert the name of the Applicant, i.e. the successful tenderer selected in the public procurement procedure)</w:t>
      </w:r>
    </w:p>
    <w:p w14:paraId="17C4CF5F" w14:textId="77777777" w:rsidR="00DA6E7B" w:rsidRPr="00DA6E7B" w:rsidRDefault="00DA6E7B" w:rsidP="00DA6E7B">
      <w:pPr>
        <w:rPr>
          <w:rFonts w:asciiTheme="minorHAnsi" w:hAnsiTheme="minorHAnsi" w:cstheme="minorHAnsi"/>
          <w:b/>
          <w:bCs/>
          <w:sz w:val="20"/>
          <w:szCs w:val="20"/>
          <w:lang w:val="en-GB"/>
        </w:rPr>
      </w:pPr>
    </w:p>
    <w:p w14:paraId="74543830" w14:textId="77777777" w:rsidR="00DA6E7B" w:rsidRPr="00DA6E7B" w:rsidRDefault="00DA6E7B" w:rsidP="00DA6E7B">
      <w:pPr>
        <w:rPr>
          <w:rFonts w:asciiTheme="minorHAnsi" w:hAnsiTheme="minorHAnsi" w:cstheme="minorHAnsi"/>
          <w:bCs/>
          <w:sz w:val="20"/>
          <w:szCs w:val="20"/>
          <w:lang w:val="en-GB"/>
        </w:rPr>
      </w:pPr>
      <w:r w:rsidRPr="00DA6E7B">
        <w:rPr>
          <w:rFonts w:asciiTheme="minorHAnsi" w:hAnsiTheme="minorHAnsi" w:cstheme="minorHAnsi"/>
          <w:bCs/>
          <w:sz w:val="20"/>
          <w:szCs w:val="20"/>
          <w:lang w:val="en-GB"/>
        </w:rPr>
        <w:t>As Guarantor, we hereby irrevocably, unconditionally and upon first written demand undertake to pay the Beneficiary any amount up to the amount of this guarantee upon receipt of a demand for payment in the form specified above, signed by the authorised signatory or signatories, together with the Beneficiary's statement, either incorporated into the demand for payment itself or provided in a separate signed document attached to or referred to in the demand for payment, stating in what respect the Applicant has failed to fulfil its obligations arising from the underlying transaction.</w:t>
      </w:r>
    </w:p>
    <w:p w14:paraId="5DFC90FB" w14:textId="77777777" w:rsidR="00DA6E7B" w:rsidRPr="00DA6E7B" w:rsidRDefault="00DA6E7B" w:rsidP="00DA6E7B">
      <w:pPr>
        <w:rPr>
          <w:rFonts w:asciiTheme="minorHAnsi" w:hAnsiTheme="minorHAnsi" w:cstheme="minorHAnsi"/>
          <w:bCs/>
          <w:sz w:val="20"/>
          <w:szCs w:val="20"/>
          <w:lang w:val="en-GB"/>
        </w:rPr>
      </w:pPr>
    </w:p>
    <w:p w14:paraId="3D52DDA7" w14:textId="77777777" w:rsidR="00DA6E7B" w:rsidRPr="00DA6E7B" w:rsidRDefault="00DA6E7B" w:rsidP="00DA6E7B">
      <w:pPr>
        <w:rPr>
          <w:rFonts w:asciiTheme="minorHAnsi" w:hAnsiTheme="minorHAnsi" w:cstheme="minorHAnsi"/>
          <w:bCs/>
          <w:sz w:val="20"/>
          <w:szCs w:val="20"/>
          <w:lang w:val="en-GB"/>
        </w:rPr>
      </w:pPr>
      <w:r w:rsidRPr="00DA6E7B">
        <w:rPr>
          <w:rFonts w:asciiTheme="minorHAnsi" w:hAnsiTheme="minorHAnsi" w:cstheme="minorHAnsi"/>
          <w:bCs/>
          <w:sz w:val="20"/>
          <w:szCs w:val="20"/>
          <w:lang w:val="en-GB"/>
        </w:rPr>
        <w:lastRenderedPageBreak/>
        <w:t>This guarantee may be called upon if the Applicant fails to perform its contractual obligations properly, on time, in the agreed quality, quantity, scope or manner, as stipulated in the contract, the procurement documentation, the technical specifications, the tender documentation or the Beneficiary's instructions.</w:t>
      </w:r>
    </w:p>
    <w:p w14:paraId="2F0E1BCC" w14:textId="77777777" w:rsidR="00DA6E7B" w:rsidRPr="00DA6E7B" w:rsidRDefault="00DA6E7B" w:rsidP="00DA6E7B">
      <w:pPr>
        <w:rPr>
          <w:rFonts w:asciiTheme="minorHAnsi" w:hAnsiTheme="minorHAnsi" w:cstheme="minorHAnsi"/>
          <w:bCs/>
          <w:sz w:val="20"/>
          <w:szCs w:val="20"/>
          <w:lang w:val="en-GB"/>
        </w:rPr>
      </w:pPr>
    </w:p>
    <w:p w14:paraId="4B4D2991" w14:textId="77777777" w:rsidR="00DA6E7B" w:rsidRPr="00DA6E7B" w:rsidRDefault="00DA6E7B" w:rsidP="00DA6E7B">
      <w:pPr>
        <w:rPr>
          <w:rFonts w:asciiTheme="minorHAnsi" w:hAnsiTheme="minorHAnsi" w:cstheme="minorHAnsi"/>
          <w:bCs/>
          <w:sz w:val="20"/>
          <w:szCs w:val="20"/>
          <w:lang w:val="en-GB"/>
        </w:rPr>
      </w:pPr>
      <w:r w:rsidRPr="00DA6E7B">
        <w:rPr>
          <w:rFonts w:asciiTheme="minorHAnsi" w:hAnsiTheme="minorHAnsi" w:cstheme="minorHAnsi"/>
          <w:bCs/>
          <w:sz w:val="20"/>
          <w:szCs w:val="20"/>
          <w:lang w:val="en-GB"/>
        </w:rPr>
        <w:t>In particular, this guarantee may be called upon in the following cases:</w:t>
      </w:r>
    </w:p>
    <w:p w14:paraId="6A406BF3" w14:textId="77777777" w:rsidR="00DA6E7B" w:rsidRPr="00DA6E7B" w:rsidRDefault="00DA6E7B" w:rsidP="00DA6E7B">
      <w:pPr>
        <w:rPr>
          <w:rFonts w:asciiTheme="minorHAnsi" w:hAnsiTheme="minorHAnsi" w:cstheme="minorHAnsi"/>
          <w:b/>
          <w:bCs/>
          <w:sz w:val="20"/>
          <w:szCs w:val="20"/>
          <w:lang w:val="en-GB"/>
        </w:rPr>
      </w:pPr>
    </w:p>
    <w:p w14:paraId="447A4608" w14:textId="77777777" w:rsidR="00DA6E7B" w:rsidRPr="00DA6E7B" w:rsidRDefault="00DA6E7B" w:rsidP="00DA6E7B">
      <w:pPr>
        <w:pStyle w:val="Odstavekseznama"/>
        <w:numPr>
          <w:ilvl w:val="0"/>
          <w:numId w:val="9"/>
        </w:numPr>
        <w:rPr>
          <w:rFonts w:asciiTheme="minorHAnsi" w:hAnsiTheme="minorHAnsi" w:cstheme="minorHAnsi"/>
          <w:bCs/>
          <w:sz w:val="20"/>
          <w:szCs w:val="20"/>
          <w:lang w:val="en-GB"/>
        </w:rPr>
      </w:pPr>
      <w:r w:rsidRPr="00DA6E7B">
        <w:rPr>
          <w:rFonts w:asciiTheme="minorHAnsi" w:hAnsiTheme="minorHAnsi" w:cstheme="minorHAnsi"/>
          <w:bCs/>
          <w:sz w:val="20"/>
          <w:szCs w:val="20"/>
          <w:lang w:val="en-GB"/>
        </w:rPr>
        <w:t>if the Applicant fails, in whole or in part, to perform its contractual obligations in accordance with the contract, the procurement documentation, the technical specifications or the tender documentation;</w:t>
      </w:r>
    </w:p>
    <w:p w14:paraId="21DD8B4E" w14:textId="77777777" w:rsidR="00DA6E7B" w:rsidRPr="00DA6E7B" w:rsidRDefault="00DA6E7B" w:rsidP="00DA6E7B">
      <w:pPr>
        <w:pStyle w:val="Odstavekseznama"/>
        <w:numPr>
          <w:ilvl w:val="0"/>
          <w:numId w:val="9"/>
        </w:numPr>
        <w:rPr>
          <w:rFonts w:asciiTheme="minorHAnsi" w:hAnsiTheme="minorHAnsi" w:cstheme="minorHAnsi"/>
          <w:bCs/>
          <w:sz w:val="20"/>
          <w:szCs w:val="20"/>
          <w:lang w:val="en-GB"/>
        </w:rPr>
      </w:pPr>
      <w:r w:rsidRPr="00DA6E7B">
        <w:rPr>
          <w:rFonts w:asciiTheme="minorHAnsi" w:hAnsiTheme="minorHAnsi" w:cstheme="minorHAnsi"/>
          <w:bCs/>
          <w:sz w:val="20"/>
          <w:szCs w:val="20"/>
          <w:lang w:val="en-GB"/>
        </w:rPr>
        <w:t>if the Applicant is in delay in performing its contractual obligations or any individual phases or activities;</w:t>
      </w:r>
    </w:p>
    <w:p w14:paraId="4B36067A" w14:textId="77777777" w:rsidR="00DA6E7B" w:rsidRPr="00DA6E7B" w:rsidRDefault="00DA6E7B" w:rsidP="00DA6E7B">
      <w:pPr>
        <w:pStyle w:val="Odstavekseznama"/>
        <w:numPr>
          <w:ilvl w:val="0"/>
          <w:numId w:val="9"/>
        </w:numPr>
        <w:rPr>
          <w:rFonts w:asciiTheme="minorHAnsi" w:hAnsiTheme="minorHAnsi" w:cstheme="minorHAnsi"/>
          <w:bCs/>
          <w:sz w:val="20"/>
          <w:szCs w:val="20"/>
          <w:lang w:val="en-GB"/>
        </w:rPr>
      </w:pPr>
      <w:r w:rsidRPr="00DA6E7B">
        <w:rPr>
          <w:rFonts w:asciiTheme="minorHAnsi" w:hAnsiTheme="minorHAnsi" w:cstheme="minorHAnsi"/>
          <w:bCs/>
          <w:sz w:val="20"/>
          <w:szCs w:val="20"/>
          <w:lang w:val="en-GB"/>
        </w:rPr>
        <w:t>if the Applicant fails to ensure the required quality of the services or deliverables that are the subject of the respective lot;</w:t>
      </w:r>
    </w:p>
    <w:p w14:paraId="72A359AC" w14:textId="77777777" w:rsidR="00DA6E7B" w:rsidRPr="00DA6E7B" w:rsidRDefault="00DA6E7B" w:rsidP="00DA6E7B">
      <w:pPr>
        <w:pStyle w:val="Odstavekseznama"/>
        <w:numPr>
          <w:ilvl w:val="0"/>
          <w:numId w:val="9"/>
        </w:numPr>
        <w:rPr>
          <w:rFonts w:asciiTheme="minorHAnsi" w:hAnsiTheme="minorHAnsi" w:cstheme="minorHAnsi"/>
          <w:bCs/>
          <w:sz w:val="20"/>
          <w:szCs w:val="20"/>
          <w:lang w:val="en-GB"/>
        </w:rPr>
      </w:pPr>
      <w:r w:rsidRPr="00DA6E7B">
        <w:rPr>
          <w:rFonts w:asciiTheme="minorHAnsi" w:hAnsiTheme="minorHAnsi" w:cstheme="minorHAnsi"/>
          <w:bCs/>
          <w:sz w:val="20"/>
          <w:szCs w:val="20"/>
          <w:lang w:val="en-GB"/>
        </w:rPr>
        <w:t>if the Applicant fails to remedy identified deficiencies, defects or non-conformities in the performance of the contractual obligations within the period specified by the Beneficiary;</w:t>
      </w:r>
    </w:p>
    <w:p w14:paraId="7FB41623" w14:textId="77777777" w:rsidR="00DA6E7B" w:rsidRPr="00DA6E7B" w:rsidRDefault="00DA6E7B" w:rsidP="00DA6E7B">
      <w:pPr>
        <w:pStyle w:val="Odstavekseznama"/>
        <w:numPr>
          <w:ilvl w:val="0"/>
          <w:numId w:val="9"/>
        </w:numPr>
        <w:rPr>
          <w:rFonts w:asciiTheme="minorHAnsi" w:hAnsiTheme="minorHAnsi" w:cstheme="minorHAnsi"/>
          <w:bCs/>
          <w:sz w:val="20"/>
          <w:szCs w:val="20"/>
          <w:lang w:val="en-GB"/>
        </w:rPr>
      </w:pPr>
      <w:r w:rsidRPr="00DA6E7B">
        <w:rPr>
          <w:rFonts w:asciiTheme="minorHAnsi" w:hAnsiTheme="minorHAnsi" w:cstheme="minorHAnsi"/>
          <w:bCs/>
          <w:sz w:val="20"/>
          <w:szCs w:val="20"/>
          <w:lang w:val="en-GB"/>
        </w:rPr>
        <w:t>if the Applicant fails to comply with the Beneficiary's requirements regarding organisation, coordination, protection of confidential information, prevention of conflicts of interest or other requirements set out in the contract and the procurement documentation;</w:t>
      </w:r>
    </w:p>
    <w:p w14:paraId="3AC24A41" w14:textId="77777777" w:rsidR="00DA6E7B" w:rsidRPr="00DA6E7B" w:rsidRDefault="00DA6E7B" w:rsidP="00DA6E7B">
      <w:pPr>
        <w:pStyle w:val="Odstavekseznama"/>
        <w:numPr>
          <w:ilvl w:val="0"/>
          <w:numId w:val="9"/>
        </w:numPr>
        <w:rPr>
          <w:rFonts w:asciiTheme="minorHAnsi" w:hAnsiTheme="minorHAnsi" w:cstheme="minorHAnsi"/>
          <w:bCs/>
          <w:sz w:val="20"/>
          <w:szCs w:val="20"/>
          <w:lang w:val="en-GB"/>
        </w:rPr>
      </w:pPr>
      <w:r w:rsidRPr="00DA6E7B">
        <w:rPr>
          <w:rFonts w:asciiTheme="minorHAnsi" w:hAnsiTheme="minorHAnsi" w:cstheme="minorHAnsi"/>
          <w:bCs/>
          <w:sz w:val="20"/>
          <w:szCs w:val="20"/>
          <w:lang w:val="en-GB"/>
        </w:rPr>
        <w:t>if the Applicant fails to settle its due obligations towards subcontractors engaged in the performance of the public procurement contract and such subcontractors seek direct payment from the Beneficiary;</w:t>
      </w:r>
    </w:p>
    <w:p w14:paraId="4AA77E19" w14:textId="77777777" w:rsidR="00DA6E7B" w:rsidRPr="00DA6E7B" w:rsidRDefault="00DA6E7B" w:rsidP="00DA6E7B">
      <w:pPr>
        <w:pStyle w:val="Odstavekseznama"/>
        <w:numPr>
          <w:ilvl w:val="0"/>
          <w:numId w:val="9"/>
        </w:numPr>
        <w:rPr>
          <w:rFonts w:asciiTheme="minorHAnsi" w:hAnsiTheme="minorHAnsi" w:cstheme="minorHAnsi"/>
          <w:bCs/>
          <w:sz w:val="20"/>
          <w:szCs w:val="20"/>
          <w:lang w:val="en-GB"/>
        </w:rPr>
      </w:pPr>
      <w:r w:rsidRPr="00DA6E7B">
        <w:rPr>
          <w:rFonts w:asciiTheme="minorHAnsi" w:hAnsiTheme="minorHAnsi" w:cstheme="minorHAnsi"/>
          <w:bCs/>
          <w:sz w:val="20"/>
          <w:szCs w:val="20"/>
          <w:lang w:val="en-GB"/>
        </w:rPr>
        <w:t>if the Applicant engages subcontractors in the performance of the public procurement contract who have not been declared or whose nomination has been rejected by the Beneficiary;</w:t>
      </w:r>
    </w:p>
    <w:p w14:paraId="169D60CC" w14:textId="77777777" w:rsidR="00DA6E7B" w:rsidRPr="00DA6E7B" w:rsidRDefault="00DA6E7B" w:rsidP="00DA6E7B">
      <w:pPr>
        <w:pStyle w:val="Odstavekseznama"/>
        <w:numPr>
          <w:ilvl w:val="0"/>
          <w:numId w:val="9"/>
        </w:numPr>
        <w:rPr>
          <w:rFonts w:asciiTheme="minorHAnsi" w:hAnsiTheme="minorHAnsi" w:cstheme="minorHAnsi"/>
          <w:bCs/>
          <w:sz w:val="20"/>
          <w:szCs w:val="20"/>
          <w:lang w:val="en-GB"/>
        </w:rPr>
      </w:pPr>
      <w:r w:rsidRPr="00DA6E7B">
        <w:rPr>
          <w:rFonts w:asciiTheme="minorHAnsi" w:hAnsiTheme="minorHAnsi" w:cstheme="minorHAnsi"/>
          <w:bCs/>
          <w:sz w:val="20"/>
          <w:szCs w:val="20"/>
          <w:lang w:val="en-GB"/>
        </w:rPr>
        <w:t>if the Applicant fails to provide the Beneficiary with an extended or replacement performance security where the conditions for requiring such extension or replacement are met;</w:t>
      </w:r>
    </w:p>
    <w:p w14:paraId="2E97322D" w14:textId="77777777" w:rsidR="00DA6E7B" w:rsidRPr="00DA6E7B" w:rsidRDefault="00DA6E7B" w:rsidP="00DA6E7B">
      <w:pPr>
        <w:pStyle w:val="Odstavekseznama"/>
        <w:numPr>
          <w:ilvl w:val="0"/>
          <w:numId w:val="9"/>
        </w:numPr>
        <w:rPr>
          <w:rFonts w:asciiTheme="minorHAnsi" w:hAnsiTheme="minorHAnsi" w:cstheme="minorHAnsi"/>
          <w:bCs/>
          <w:sz w:val="20"/>
          <w:szCs w:val="20"/>
          <w:lang w:val="en-GB"/>
        </w:rPr>
      </w:pPr>
      <w:r w:rsidRPr="00DA6E7B">
        <w:rPr>
          <w:rFonts w:asciiTheme="minorHAnsi" w:hAnsiTheme="minorHAnsi" w:cstheme="minorHAnsi"/>
          <w:bCs/>
          <w:sz w:val="20"/>
          <w:szCs w:val="20"/>
          <w:lang w:val="en-GB"/>
        </w:rPr>
        <w:t>if the Applicant causes damage to the Beneficiary and fails to compensate such damage within eight (8) days of receipt of the Beneficiary's written demand;</w:t>
      </w:r>
    </w:p>
    <w:p w14:paraId="796CA76F" w14:textId="77777777" w:rsidR="00DA6E7B" w:rsidRPr="00DA6E7B" w:rsidRDefault="00DA6E7B" w:rsidP="00DA6E7B">
      <w:pPr>
        <w:pStyle w:val="Odstavekseznama"/>
        <w:numPr>
          <w:ilvl w:val="0"/>
          <w:numId w:val="9"/>
        </w:numPr>
        <w:rPr>
          <w:rFonts w:asciiTheme="minorHAnsi" w:hAnsiTheme="minorHAnsi" w:cstheme="minorHAnsi"/>
          <w:bCs/>
          <w:sz w:val="20"/>
          <w:szCs w:val="20"/>
          <w:lang w:val="en-GB"/>
        </w:rPr>
      </w:pPr>
      <w:r w:rsidRPr="00DA6E7B">
        <w:rPr>
          <w:rFonts w:asciiTheme="minorHAnsi" w:hAnsiTheme="minorHAnsi" w:cstheme="minorHAnsi"/>
          <w:bCs/>
          <w:sz w:val="20"/>
          <w:szCs w:val="20"/>
          <w:lang w:val="en-GB"/>
        </w:rPr>
        <w:t>if the Applicant provides the Beneficiary with misleading, inaccurate or false information, data, statements or documents that affect or could affect the performance of the public procurement contract or the contract;</w:t>
      </w:r>
    </w:p>
    <w:p w14:paraId="58604B47" w14:textId="77777777" w:rsidR="00DA6E7B" w:rsidRPr="00DA6E7B" w:rsidRDefault="00DA6E7B" w:rsidP="00DA6E7B">
      <w:pPr>
        <w:pStyle w:val="Odstavekseznama"/>
        <w:numPr>
          <w:ilvl w:val="0"/>
          <w:numId w:val="9"/>
        </w:numPr>
        <w:rPr>
          <w:rFonts w:asciiTheme="minorHAnsi" w:hAnsiTheme="minorHAnsi" w:cstheme="minorHAnsi"/>
          <w:bCs/>
          <w:sz w:val="20"/>
          <w:szCs w:val="20"/>
          <w:lang w:val="en-GB"/>
        </w:rPr>
      </w:pPr>
      <w:r w:rsidRPr="00DA6E7B">
        <w:rPr>
          <w:rFonts w:asciiTheme="minorHAnsi" w:hAnsiTheme="minorHAnsi" w:cstheme="minorHAnsi"/>
          <w:bCs/>
          <w:sz w:val="20"/>
          <w:szCs w:val="20"/>
          <w:lang w:val="en-GB"/>
        </w:rPr>
        <w:t>if the Beneficiary is entitled to enforce contractual penalties;</w:t>
      </w:r>
    </w:p>
    <w:p w14:paraId="0134C9AC" w14:textId="77777777" w:rsidR="00DA6E7B" w:rsidRPr="00DA6E7B" w:rsidRDefault="00DA6E7B" w:rsidP="00DA6E7B">
      <w:pPr>
        <w:pStyle w:val="Odstavekseznama"/>
        <w:numPr>
          <w:ilvl w:val="0"/>
          <w:numId w:val="9"/>
        </w:numPr>
        <w:rPr>
          <w:rFonts w:asciiTheme="minorHAnsi" w:hAnsiTheme="minorHAnsi" w:cstheme="minorHAnsi"/>
          <w:bCs/>
          <w:sz w:val="20"/>
          <w:szCs w:val="20"/>
          <w:lang w:val="en-GB"/>
        </w:rPr>
      </w:pPr>
      <w:r w:rsidRPr="00DA6E7B">
        <w:rPr>
          <w:rFonts w:asciiTheme="minorHAnsi" w:hAnsiTheme="minorHAnsi" w:cstheme="minorHAnsi"/>
          <w:bCs/>
          <w:sz w:val="20"/>
          <w:szCs w:val="20"/>
          <w:lang w:val="en-GB"/>
        </w:rPr>
        <w:t>if the Beneficiary withdraws from or terminates the contract due to breaches attributable to the Applicant;</w:t>
      </w:r>
    </w:p>
    <w:p w14:paraId="61298E05" w14:textId="77777777" w:rsidR="00DA6E7B" w:rsidRPr="00DA6E7B" w:rsidRDefault="00DA6E7B" w:rsidP="00DA6E7B">
      <w:pPr>
        <w:pStyle w:val="Odstavekseznama"/>
        <w:numPr>
          <w:ilvl w:val="0"/>
          <w:numId w:val="9"/>
        </w:numPr>
        <w:rPr>
          <w:rFonts w:asciiTheme="minorHAnsi" w:hAnsiTheme="minorHAnsi" w:cstheme="minorHAnsi"/>
          <w:bCs/>
          <w:sz w:val="20"/>
          <w:szCs w:val="20"/>
          <w:lang w:val="en-GB"/>
        </w:rPr>
      </w:pPr>
      <w:r w:rsidRPr="00DA6E7B">
        <w:rPr>
          <w:rFonts w:asciiTheme="minorHAnsi" w:hAnsiTheme="minorHAnsi" w:cstheme="minorHAnsi"/>
          <w:bCs/>
          <w:sz w:val="20"/>
          <w:szCs w:val="20"/>
          <w:lang w:val="en-GB"/>
        </w:rPr>
        <w:t>if insolvency, compulsory winding-up, liquidation or any other proceedings having the effect or purpose of terminating the Applicant's business operations are commenced against the Applicant, or any comparable proceedings under the laws of the country in which the Applicant has its registered office;</w:t>
      </w:r>
    </w:p>
    <w:p w14:paraId="123A3B0C" w14:textId="77777777" w:rsidR="00DA6E7B" w:rsidRPr="00DA6E7B" w:rsidRDefault="00DA6E7B" w:rsidP="00DA6E7B">
      <w:pPr>
        <w:pStyle w:val="Odstavekseznama"/>
        <w:numPr>
          <w:ilvl w:val="0"/>
          <w:numId w:val="9"/>
        </w:numPr>
        <w:rPr>
          <w:rFonts w:asciiTheme="minorHAnsi" w:hAnsiTheme="minorHAnsi" w:cstheme="minorHAnsi"/>
          <w:bCs/>
          <w:sz w:val="20"/>
          <w:szCs w:val="20"/>
          <w:lang w:val="en-GB"/>
        </w:rPr>
      </w:pPr>
      <w:r w:rsidRPr="00DA6E7B">
        <w:rPr>
          <w:rFonts w:asciiTheme="minorHAnsi" w:hAnsiTheme="minorHAnsi" w:cstheme="minorHAnsi"/>
          <w:bCs/>
          <w:sz w:val="20"/>
          <w:szCs w:val="20"/>
          <w:lang w:val="en-GB"/>
        </w:rPr>
        <w:t>in any other cases specified in the contract.</w:t>
      </w:r>
    </w:p>
    <w:p w14:paraId="5EF80982" w14:textId="77777777" w:rsidR="00DA6E7B" w:rsidRPr="00DA6E7B" w:rsidRDefault="00DA6E7B" w:rsidP="00DA6E7B">
      <w:pPr>
        <w:rPr>
          <w:rFonts w:asciiTheme="minorHAnsi" w:hAnsiTheme="minorHAnsi" w:cstheme="minorHAnsi"/>
          <w:b/>
          <w:bCs/>
          <w:sz w:val="20"/>
          <w:szCs w:val="20"/>
          <w:lang w:val="en-GB"/>
        </w:rPr>
      </w:pPr>
    </w:p>
    <w:p w14:paraId="6C91AB5F" w14:textId="77777777" w:rsidR="00DA6E7B" w:rsidRPr="00DA6E7B" w:rsidRDefault="00DA6E7B" w:rsidP="00DA6E7B">
      <w:pPr>
        <w:rPr>
          <w:rFonts w:asciiTheme="minorHAnsi" w:hAnsiTheme="minorHAnsi" w:cstheme="minorHAnsi"/>
          <w:bCs/>
          <w:sz w:val="20"/>
          <w:szCs w:val="20"/>
          <w:lang w:val="en-GB"/>
        </w:rPr>
      </w:pPr>
      <w:r w:rsidRPr="00DA6E7B">
        <w:rPr>
          <w:rFonts w:asciiTheme="minorHAnsi" w:hAnsiTheme="minorHAnsi" w:cstheme="minorHAnsi"/>
          <w:bCs/>
          <w:sz w:val="20"/>
          <w:szCs w:val="20"/>
          <w:lang w:val="en-GB"/>
        </w:rPr>
        <w:t>Any demand for payment under this guarantee must be received by us on or before the expiry date of this guarantee at the place of presentation specified above.</w:t>
      </w:r>
    </w:p>
    <w:p w14:paraId="2B6851FA" w14:textId="77777777" w:rsidR="00DA6E7B" w:rsidRPr="00DA6E7B" w:rsidRDefault="00DA6E7B" w:rsidP="00DA6E7B">
      <w:pPr>
        <w:rPr>
          <w:rFonts w:asciiTheme="minorHAnsi" w:hAnsiTheme="minorHAnsi" w:cstheme="minorHAnsi"/>
          <w:bCs/>
          <w:sz w:val="20"/>
          <w:szCs w:val="20"/>
          <w:lang w:val="en-GB"/>
        </w:rPr>
      </w:pPr>
    </w:p>
    <w:p w14:paraId="5C1D9E0A" w14:textId="77777777" w:rsidR="00DA6E7B" w:rsidRPr="00DA6E7B" w:rsidRDefault="00DA6E7B" w:rsidP="00DA6E7B">
      <w:pPr>
        <w:rPr>
          <w:rFonts w:asciiTheme="minorHAnsi" w:hAnsiTheme="minorHAnsi" w:cstheme="minorHAnsi"/>
          <w:bCs/>
          <w:sz w:val="20"/>
          <w:szCs w:val="20"/>
          <w:lang w:val="en-GB"/>
        </w:rPr>
      </w:pPr>
      <w:r w:rsidRPr="00DA6E7B">
        <w:rPr>
          <w:rFonts w:asciiTheme="minorHAnsi" w:hAnsiTheme="minorHAnsi" w:cstheme="minorHAnsi"/>
          <w:bCs/>
          <w:sz w:val="20"/>
          <w:szCs w:val="20"/>
          <w:lang w:val="en-GB"/>
        </w:rPr>
        <w:t>Where the financial security is issued by a foreign bank or another foreign financial institution, it shall be issued in the Slovenian or English language. If it is issued in another language, the Applicant shall also submit a translation into Slovenian or English. A financial security issued by a foreign bank or another foreign financial institution shall fully comply with the requirements of the Beneficiary set out in the procurement documentation, this specimen guarantee and the contract, in particular with regard to its irrevocable and unconditional nature, payment upon first written demand, amount, validity period, Beneficiary, grounds for calling the guarantee, place of presentation of the demand for payment and all other essential elements of the guarantee.</w:t>
      </w:r>
    </w:p>
    <w:p w14:paraId="7744C4A4" w14:textId="77777777" w:rsidR="00DA6E7B" w:rsidRPr="00DA6E7B" w:rsidRDefault="00DA6E7B" w:rsidP="00DA6E7B">
      <w:pPr>
        <w:rPr>
          <w:rFonts w:asciiTheme="minorHAnsi" w:hAnsiTheme="minorHAnsi" w:cstheme="minorHAnsi"/>
          <w:bCs/>
          <w:sz w:val="20"/>
          <w:szCs w:val="20"/>
          <w:lang w:val="en-GB"/>
        </w:rPr>
      </w:pPr>
    </w:p>
    <w:p w14:paraId="2438ADB5" w14:textId="77777777" w:rsidR="00DA6E7B" w:rsidRPr="00DA6E7B" w:rsidRDefault="00DA6E7B" w:rsidP="00DA6E7B">
      <w:pPr>
        <w:rPr>
          <w:rFonts w:asciiTheme="minorHAnsi" w:hAnsiTheme="minorHAnsi" w:cstheme="minorHAnsi"/>
          <w:bCs/>
          <w:sz w:val="20"/>
          <w:szCs w:val="20"/>
          <w:lang w:val="en-GB"/>
        </w:rPr>
      </w:pPr>
      <w:r w:rsidRPr="00DA6E7B">
        <w:rPr>
          <w:rFonts w:asciiTheme="minorHAnsi" w:hAnsiTheme="minorHAnsi" w:cstheme="minorHAnsi"/>
          <w:bCs/>
          <w:sz w:val="20"/>
          <w:szCs w:val="20"/>
          <w:lang w:val="en-GB"/>
        </w:rPr>
        <w:t>Any disputes arising in connection with this guarantee shall be subject to the jurisdiction of the competent court in Ljubljana and governed by Slovenian law.</w:t>
      </w:r>
    </w:p>
    <w:p w14:paraId="2D6CC269" w14:textId="77777777" w:rsidR="00DA6E7B" w:rsidRPr="00DA6E7B" w:rsidRDefault="00DA6E7B" w:rsidP="00DA6E7B">
      <w:pPr>
        <w:rPr>
          <w:rFonts w:asciiTheme="minorHAnsi" w:hAnsiTheme="minorHAnsi" w:cstheme="minorHAnsi"/>
          <w:bCs/>
          <w:sz w:val="20"/>
          <w:szCs w:val="20"/>
          <w:lang w:val="en-GB"/>
        </w:rPr>
      </w:pPr>
    </w:p>
    <w:p w14:paraId="406AFED3" w14:textId="77777777" w:rsidR="00DA6E7B" w:rsidRPr="00DA6E7B" w:rsidRDefault="00DA6E7B" w:rsidP="00DA6E7B">
      <w:pPr>
        <w:rPr>
          <w:rFonts w:asciiTheme="minorHAnsi" w:hAnsiTheme="minorHAnsi" w:cstheme="minorHAnsi"/>
          <w:bCs/>
          <w:sz w:val="20"/>
          <w:szCs w:val="20"/>
          <w:lang w:val="en-GB"/>
        </w:rPr>
      </w:pPr>
      <w:r w:rsidRPr="00DA6E7B">
        <w:rPr>
          <w:rFonts w:asciiTheme="minorHAnsi" w:hAnsiTheme="minorHAnsi" w:cstheme="minorHAnsi"/>
          <w:bCs/>
          <w:sz w:val="20"/>
          <w:szCs w:val="20"/>
          <w:lang w:val="en-GB"/>
        </w:rPr>
        <w:t>This guarantee is subject to the Uniform Rules for Demand Guarantees (URDG 758), ICC Publication No. 758, Revision 2010.</w:t>
      </w:r>
    </w:p>
    <w:p w14:paraId="63BEC5D5" w14:textId="77777777" w:rsidR="00DA6E7B" w:rsidRPr="00DA6E7B" w:rsidRDefault="00DA6E7B" w:rsidP="00DA6E7B">
      <w:pPr>
        <w:rPr>
          <w:rFonts w:asciiTheme="minorHAnsi" w:hAnsiTheme="minorHAnsi" w:cstheme="minorHAnsi"/>
          <w:b/>
          <w:bCs/>
          <w:sz w:val="20"/>
          <w:szCs w:val="20"/>
          <w:lang w:val="en-GB"/>
        </w:rPr>
      </w:pPr>
    </w:p>
    <w:p w14:paraId="28B86CC6" w14:textId="77777777" w:rsidR="00DA6E7B" w:rsidRPr="00DA6E7B" w:rsidRDefault="00DA6E7B" w:rsidP="00DA6E7B">
      <w:pPr>
        <w:keepNext/>
        <w:rPr>
          <w:rFonts w:asciiTheme="minorHAnsi" w:hAnsiTheme="minorHAnsi" w:cstheme="minorHAnsi"/>
          <w:b/>
          <w:bCs/>
          <w:sz w:val="20"/>
          <w:szCs w:val="20"/>
          <w:lang w:val="en-GB"/>
        </w:rPr>
      </w:pPr>
      <w:r w:rsidRPr="00DA6E7B">
        <w:rPr>
          <w:rFonts w:asciiTheme="minorHAnsi" w:hAnsiTheme="minorHAnsi" w:cstheme="minorHAnsi"/>
          <w:b/>
          <w:bCs/>
          <w:sz w:val="20"/>
          <w:szCs w:val="20"/>
          <w:lang w:val="en-GB"/>
        </w:rPr>
        <w:lastRenderedPageBreak/>
        <w:t>Guarantor:</w:t>
      </w:r>
    </w:p>
    <w:p w14:paraId="4631AD17" w14:textId="77777777" w:rsidR="00DA6E7B" w:rsidRPr="00DA6E7B" w:rsidRDefault="00DA6E7B" w:rsidP="00DA6E7B">
      <w:pPr>
        <w:keepNext/>
        <w:rPr>
          <w:rFonts w:asciiTheme="minorHAnsi" w:hAnsiTheme="minorHAnsi" w:cstheme="minorHAnsi"/>
          <w:b/>
          <w:bCs/>
          <w:sz w:val="20"/>
          <w:szCs w:val="20"/>
          <w:lang w:val="en-GB"/>
        </w:rPr>
      </w:pPr>
    </w:p>
    <w:p w14:paraId="27EC19CC" w14:textId="3604F7BA" w:rsidR="007A591C" w:rsidRPr="00DA6E7B" w:rsidRDefault="00DA6E7B" w:rsidP="00DA6E7B">
      <w:pPr>
        <w:rPr>
          <w:rFonts w:asciiTheme="minorHAnsi" w:hAnsiTheme="minorHAnsi" w:cstheme="minorHAnsi"/>
          <w:sz w:val="20"/>
          <w:szCs w:val="20"/>
          <w:lang w:val="en-GB"/>
        </w:rPr>
      </w:pPr>
      <w:r w:rsidRPr="00DA6E7B">
        <w:rPr>
          <w:rFonts w:asciiTheme="minorHAnsi" w:hAnsiTheme="minorHAnsi" w:cstheme="minorHAnsi"/>
          <w:bCs/>
          <w:sz w:val="20"/>
          <w:szCs w:val="20"/>
          <w:lang w:val="en-GB"/>
        </w:rPr>
        <w:t>(seal and signature)</w:t>
      </w:r>
    </w:p>
    <w:p w14:paraId="145F1C2E" w14:textId="77777777" w:rsidR="007A591C" w:rsidRPr="00DA6E7B" w:rsidRDefault="007A591C" w:rsidP="00BB07ED">
      <w:pPr>
        <w:rPr>
          <w:rFonts w:asciiTheme="minorHAnsi" w:hAnsiTheme="minorHAnsi" w:cstheme="minorHAnsi"/>
          <w:sz w:val="20"/>
          <w:szCs w:val="20"/>
          <w:lang w:val="en-GB"/>
        </w:rPr>
      </w:pPr>
    </w:p>
    <w:sectPr w:rsidR="007A591C" w:rsidRPr="00DA6E7B" w:rsidSect="006B2AFF">
      <w:headerReference w:type="even" r:id="rId8"/>
      <w:headerReference w:type="default" r:id="rId9"/>
      <w:footerReference w:type="default" r:id="rId10"/>
      <w:headerReference w:type="first" r:id="rId11"/>
      <w:pgSz w:w="11906" w:h="16838"/>
      <w:pgMar w:top="1440" w:right="1440" w:bottom="1440" w:left="1440" w:header="1644"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2CF7E0" w14:textId="77777777" w:rsidR="007251E5" w:rsidRDefault="007251E5" w:rsidP="00BB0BE0">
      <w:r>
        <w:separator/>
      </w:r>
    </w:p>
  </w:endnote>
  <w:endnote w:type="continuationSeparator" w:id="0">
    <w:p w14:paraId="4E3AEC23" w14:textId="77777777" w:rsidR="007251E5" w:rsidRDefault="007251E5" w:rsidP="00BB0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gency FB">
    <w:panose1 w:val="020B0503020202020204"/>
    <w:charset w:val="00"/>
    <w:family w:val="swiss"/>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11D580" w14:textId="77777777" w:rsidR="00A31412" w:rsidRDefault="00A31412" w:rsidP="00A31412">
    <w:pPr>
      <w:pStyle w:val="Noga"/>
    </w:pPr>
  </w:p>
  <w:p w14:paraId="0A3847A0" w14:textId="77777777" w:rsidR="00BB0BE0" w:rsidRDefault="00BB0BE0" w:rsidP="00A3141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C80A3B" w14:textId="77777777" w:rsidR="007251E5" w:rsidRDefault="007251E5" w:rsidP="00BB0BE0">
      <w:r>
        <w:separator/>
      </w:r>
    </w:p>
  </w:footnote>
  <w:footnote w:type="continuationSeparator" w:id="0">
    <w:p w14:paraId="2F2755DC" w14:textId="77777777" w:rsidR="007251E5" w:rsidRDefault="007251E5" w:rsidP="00BB0B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8757CB" w14:textId="77777777" w:rsidR="00A34523" w:rsidRDefault="007251E5">
    <w:pPr>
      <w:pStyle w:val="Glava"/>
    </w:pPr>
    <w:r>
      <w:pict w14:anchorId="2DDAEF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49178532" o:spid="_x0000_s2057" type="#_x0000_t75" style="position:absolute;left:0;text-align:left;margin-left:0;margin-top:0;width:595.7pt;height:842.4pt;z-index:-251657216;mso-position-horizontal:center;mso-position-horizontal-relative:margin;mso-position-vertical:center;mso-position-vertical-relative:margin" o:allowincell="f">
          <v:imagedata r:id="rId1" o:title="AKOS_Dopisni_list_Porocilo_razrez_word-05"/>
          <w10:wrap anchorx="margin"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72D060" w14:textId="77777777" w:rsidR="00BB0BE0" w:rsidRDefault="007251E5">
    <w:pPr>
      <w:pStyle w:val="Glava"/>
    </w:pPr>
    <w:r>
      <w:pict w14:anchorId="60AB45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49178533" o:spid="_x0000_s2058" type="#_x0000_t75" style="position:absolute;left:0;text-align:left;margin-left:-72.2pt;margin-top:-96pt;width:595.7pt;height:842.4pt;z-index:-251656192;mso-position-horizontal-relative:margin;mso-position-vertical-relative:margin" o:allowincell="f">
          <v:imagedata r:id="rId1" o:title="AKOS_Dopisni_list_Porocilo_razrez_word-05"/>
          <w10:wrap anchorx="margin" anchory="page"/>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075A62" w14:textId="77777777" w:rsidR="00245489" w:rsidRDefault="007251E5">
    <w:pPr>
      <w:pStyle w:val="Glava"/>
    </w:pPr>
    <w:r>
      <w:pict w14:anchorId="2EC363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49178531" o:spid="_x0000_s2056" type="#_x0000_t75" style="position:absolute;left:0;text-align:left;margin-left:-72.3pt;margin-top:-96.1pt;width:595.7pt;height:842.4pt;z-index:-251658240;mso-position-horizontal:absolute;mso-position-horizontal-relative:margin;mso-position-vertical:absolute;mso-position-vertical-relative:margin" o:allowincell="f" filled="t">
          <v:fill r:id="rId1" o:title="AKOS_Dopisni_list_Porocilo_razrez_word-04" recolor="t" type="frame"/>
          <v:imagedata r:id="rId2" o:title="AKOS_Dopisni_list_Porocilo_razrez_word-05"/>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0039D5"/>
    <w:multiLevelType w:val="multilevel"/>
    <w:tmpl w:val="CF629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012027"/>
    <w:multiLevelType w:val="multilevel"/>
    <w:tmpl w:val="689A5DBE"/>
    <w:styleLink w:val="BulletList01"/>
    <w:lvl w:ilvl="0">
      <w:start w:val="1"/>
      <w:numFmt w:val="bullet"/>
      <w:pStyle w:val="Oznaenseznam"/>
      <w:lvlText w:val="—"/>
      <w:lvlJc w:val="left"/>
      <w:pPr>
        <w:tabs>
          <w:tab w:val="num" w:pos="425"/>
        </w:tabs>
        <w:ind w:left="425" w:hanging="283"/>
      </w:pPr>
      <w:rPr>
        <w:rFonts w:ascii="Times New Roman" w:hAnsi="Times New Roman" w:cs="Times New Roman" w:hint="default"/>
      </w:rPr>
    </w:lvl>
    <w:lvl w:ilvl="1">
      <w:start w:val="1"/>
      <w:numFmt w:val="bullet"/>
      <w:pStyle w:val="Oznaenseznam2"/>
      <w:lvlText w:val="—"/>
      <w:lvlJc w:val="left"/>
      <w:pPr>
        <w:tabs>
          <w:tab w:val="num" w:pos="709"/>
        </w:tabs>
        <w:ind w:left="709" w:hanging="283"/>
      </w:pPr>
      <w:rPr>
        <w:rFonts w:ascii="Times New Roman" w:hAnsi="Times New Roman" w:cs="Times New Roman" w:hint="default"/>
      </w:rPr>
    </w:lvl>
    <w:lvl w:ilvl="2">
      <w:start w:val="1"/>
      <w:numFmt w:val="bullet"/>
      <w:pStyle w:val="Oznaenseznam3"/>
      <w:lvlText w:val="—"/>
      <w:lvlJc w:val="left"/>
      <w:pPr>
        <w:tabs>
          <w:tab w:val="num" w:pos="993"/>
        </w:tabs>
        <w:ind w:left="993" w:hanging="283"/>
      </w:pPr>
      <w:rPr>
        <w:rFonts w:ascii="Times New Roman" w:hAnsi="Times New Roman" w:cs="Times New Roman" w:hint="default"/>
      </w:rPr>
    </w:lvl>
    <w:lvl w:ilvl="3">
      <w:start w:val="1"/>
      <w:numFmt w:val="bullet"/>
      <w:pStyle w:val="Oznaenseznam4"/>
      <w:lvlText w:val="—"/>
      <w:lvlJc w:val="left"/>
      <w:pPr>
        <w:tabs>
          <w:tab w:val="num" w:pos="1277"/>
        </w:tabs>
        <w:ind w:left="1277" w:hanging="283"/>
      </w:pPr>
      <w:rPr>
        <w:rFonts w:ascii="Times New Roman" w:hAnsi="Times New Roman" w:cs="Times New Roman" w:hint="default"/>
      </w:rPr>
    </w:lvl>
    <w:lvl w:ilvl="4">
      <w:start w:val="1"/>
      <w:numFmt w:val="bullet"/>
      <w:pStyle w:val="Oznaenseznam5"/>
      <w:lvlText w:val="—"/>
      <w:lvlJc w:val="left"/>
      <w:pPr>
        <w:tabs>
          <w:tab w:val="num" w:pos="1561"/>
        </w:tabs>
        <w:ind w:left="1561" w:hanging="283"/>
      </w:pPr>
      <w:rPr>
        <w:rFonts w:ascii="Times New Roman" w:hAnsi="Times New Roman" w:cs="Times New Roman" w:hint="default"/>
      </w:rPr>
    </w:lvl>
    <w:lvl w:ilvl="5">
      <w:start w:val="1"/>
      <w:numFmt w:val="bullet"/>
      <w:lvlText w:val="—"/>
      <w:lvlJc w:val="left"/>
      <w:pPr>
        <w:tabs>
          <w:tab w:val="num" w:pos="1845"/>
        </w:tabs>
        <w:ind w:left="1845" w:hanging="283"/>
      </w:pPr>
      <w:rPr>
        <w:rFonts w:ascii="Times New Roman" w:hAnsi="Times New Roman" w:cs="Times New Roman" w:hint="default"/>
      </w:rPr>
    </w:lvl>
    <w:lvl w:ilvl="6">
      <w:start w:val="1"/>
      <w:numFmt w:val="bullet"/>
      <w:lvlText w:val="—"/>
      <w:lvlJc w:val="left"/>
      <w:pPr>
        <w:tabs>
          <w:tab w:val="num" w:pos="2129"/>
        </w:tabs>
        <w:ind w:left="2129" w:hanging="283"/>
      </w:pPr>
      <w:rPr>
        <w:rFonts w:ascii="Times New Roman" w:hAnsi="Times New Roman" w:cs="Times New Roman" w:hint="default"/>
      </w:rPr>
    </w:lvl>
    <w:lvl w:ilvl="7">
      <w:start w:val="1"/>
      <w:numFmt w:val="bullet"/>
      <w:lvlText w:val="—"/>
      <w:lvlJc w:val="left"/>
      <w:pPr>
        <w:tabs>
          <w:tab w:val="num" w:pos="2413"/>
        </w:tabs>
        <w:ind w:left="2413" w:hanging="283"/>
      </w:pPr>
      <w:rPr>
        <w:rFonts w:ascii="Times New Roman" w:hAnsi="Times New Roman" w:cs="Times New Roman" w:hint="default"/>
      </w:rPr>
    </w:lvl>
    <w:lvl w:ilvl="8">
      <w:start w:val="1"/>
      <w:numFmt w:val="bullet"/>
      <w:lvlText w:val="—"/>
      <w:lvlJc w:val="left"/>
      <w:pPr>
        <w:tabs>
          <w:tab w:val="num" w:pos="2697"/>
        </w:tabs>
        <w:ind w:left="2697" w:hanging="283"/>
      </w:pPr>
      <w:rPr>
        <w:rFonts w:ascii="Times New Roman" w:hAnsi="Times New Roman" w:cs="Times New Roman" w:hint="default"/>
      </w:rPr>
    </w:lvl>
  </w:abstractNum>
  <w:abstractNum w:abstractNumId="2" w15:restartNumberingAfterBreak="0">
    <w:nsid w:val="3E847EFF"/>
    <w:multiLevelType w:val="hybridMultilevel"/>
    <w:tmpl w:val="A4189D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9D77B9E"/>
    <w:multiLevelType w:val="multilevel"/>
    <w:tmpl w:val="410A931A"/>
    <w:styleLink w:val="NumberedList01"/>
    <w:lvl w:ilvl="0">
      <w:start w:val="1"/>
      <w:numFmt w:val="decimal"/>
      <w:pStyle w:val="Otevilenseznam"/>
      <w:lvlText w:val="%1."/>
      <w:lvlJc w:val="left"/>
      <w:pPr>
        <w:tabs>
          <w:tab w:val="num" w:pos="425"/>
        </w:tabs>
        <w:ind w:left="425" w:hanging="283"/>
      </w:pPr>
      <w:rPr>
        <w:rFonts w:hint="default"/>
      </w:rPr>
    </w:lvl>
    <w:lvl w:ilvl="1">
      <w:start w:val="1"/>
      <w:numFmt w:val="decimal"/>
      <w:pStyle w:val="Otevilenseznam2"/>
      <w:lvlText w:val="%2."/>
      <w:lvlJc w:val="left"/>
      <w:pPr>
        <w:tabs>
          <w:tab w:val="num" w:pos="709"/>
        </w:tabs>
        <w:ind w:left="709" w:hanging="283"/>
      </w:pPr>
      <w:rPr>
        <w:rFonts w:hint="default"/>
      </w:rPr>
    </w:lvl>
    <w:lvl w:ilvl="2">
      <w:start w:val="1"/>
      <w:numFmt w:val="decimal"/>
      <w:pStyle w:val="Otevilenseznam3"/>
      <w:lvlText w:val="%3."/>
      <w:lvlJc w:val="left"/>
      <w:pPr>
        <w:tabs>
          <w:tab w:val="num" w:pos="993"/>
        </w:tabs>
        <w:ind w:left="993" w:hanging="283"/>
      </w:pPr>
      <w:rPr>
        <w:rFonts w:hint="default"/>
      </w:rPr>
    </w:lvl>
    <w:lvl w:ilvl="3">
      <w:start w:val="1"/>
      <w:numFmt w:val="decimal"/>
      <w:pStyle w:val="Otevilenseznam4"/>
      <w:lvlText w:val="%4."/>
      <w:lvlJc w:val="left"/>
      <w:pPr>
        <w:tabs>
          <w:tab w:val="num" w:pos="1277"/>
        </w:tabs>
        <w:ind w:left="1277" w:hanging="283"/>
      </w:pPr>
      <w:rPr>
        <w:rFonts w:hint="default"/>
      </w:rPr>
    </w:lvl>
    <w:lvl w:ilvl="4">
      <w:start w:val="1"/>
      <w:numFmt w:val="decimal"/>
      <w:pStyle w:val="Otevilenseznam5"/>
      <w:lvlText w:val="%5."/>
      <w:lvlJc w:val="left"/>
      <w:pPr>
        <w:tabs>
          <w:tab w:val="num" w:pos="1561"/>
        </w:tabs>
        <w:ind w:left="1561" w:hanging="283"/>
      </w:pPr>
      <w:rPr>
        <w:rFonts w:hint="default"/>
      </w:rPr>
    </w:lvl>
    <w:lvl w:ilvl="5">
      <w:start w:val="1"/>
      <w:numFmt w:val="lowerRoman"/>
      <w:lvlText w:val="(%6)"/>
      <w:lvlJc w:val="left"/>
      <w:pPr>
        <w:tabs>
          <w:tab w:val="num" w:pos="1845"/>
        </w:tabs>
        <w:ind w:left="1845" w:hanging="283"/>
      </w:pPr>
      <w:rPr>
        <w:rFonts w:hint="default"/>
      </w:rPr>
    </w:lvl>
    <w:lvl w:ilvl="6">
      <w:start w:val="1"/>
      <w:numFmt w:val="decimal"/>
      <w:lvlText w:val="%7."/>
      <w:lvlJc w:val="left"/>
      <w:pPr>
        <w:tabs>
          <w:tab w:val="num" w:pos="2129"/>
        </w:tabs>
        <w:ind w:left="2129" w:hanging="283"/>
      </w:pPr>
      <w:rPr>
        <w:rFonts w:hint="default"/>
      </w:rPr>
    </w:lvl>
    <w:lvl w:ilvl="7">
      <w:start w:val="1"/>
      <w:numFmt w:val="lowerLetter"/>
      <w:lvlText w:val="%8."/>
      <w:lvlJc w:val="left"/>
      <w:pPr>
        <w:tabs>
          <w:tab w:val="num" w:pos="2413"/>
        </w:tabs>
        <w:ind w:left="2413" w:hanging="283"/>
      </w:pPr>
      <w:rPr>
        <w:rFonts w:hint="default"/>
      </w:rPr>
    </w:lvl>
    <w:lvl w:ilvl="8">
      <w:start w:val="1"/>
      <w:numFmt w:val="lowerRoman"/>
      <w:lvlText w:val="%9."/>
      <w:lvlJc w:val="left"/>
      <w:pPr>
        <w:tabs>
          <w:tab w:val="num" w:pos="2697"/>
        </w:tabs>
        <w:ind w:left="2697" w:hanging="283"/>
      </w:pPr>
      <w:rPr>
        <w:rFonts w:hint="default"/>
      </w:rPr>
    </w:lvl>
  </w:abstractNum>
  <w:abstractNum w:abstractNumId="4" w15:restartNumberingAfterBreak="0">
    <w:nsid w:val="4CC43A98"/>
    <w:multiLevelType w:val="hybridMultilevel"/>
    <w:tmpl w:val="307450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500C233C"/>
    <w:multiLevelType w:val="hybridMultilevel"/>
    <w:tmpl w:val="B9D0E9CE"/>
    <w:lvl w:ilvl="0" w:tplc="43D0129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720"/>
        </w:tabs>
        <w:ind w:left="720" w:hanging="360"/>
      </w:pPr>
      <w:rPr>
        <w:rFonts w:ascii="Courier New" w:hAnsi="Courier New" w:cs="Agency FB" w:hint="default"/>
      </w:rPr>
    </w:lvl>
    <w:lvl w:ilvl="2" w:tplc="04240005" w:tentative="1">
      <w:start w:val="1"/>
      <w:numFmt w:val="bullet"/>
      <w:lvlText w:val=""/>
      <w:lvlJc w:val="left"/>
      <w:pPr>
        <w:tabs>
          <w:tab w:val="num" w:pos="1440"/>
        </w:tabs>
        <w:ind w:left="1440" w:hanging="360"/>
      </w:pPr>
      <w:rPr>
        <w:rFonts w:ascii="Wingdings" w:hAnsi="Wingdings" w:hint="default"/>
      </w:rPr>
    </w:lvl>
    <w:lvl w:ilvl="3" w:tplc="04240001" w:tentative="1">
      <w:start w:val="1"/>
      <w:numFmt w:val="bullet"/>
      <w:lvlText w:val=""/>
      <w:lvlJc w:val="left"/>
      <w:pPr>
        <w:tabs>
          <w:tab w:val="num" w:pos="2160"/>
        </w:tabs>
        <w:ind w:left="2160" w:hanging="360"/>
      </w:pPr>
      <w:rPr>
        <w:rFonts w:ascii="Symbol" w:hAnsi="Symbol" w:hint="default"/>
      </w:rPr>
    </w:lvl>
    <w:lvl w:ilvl="4" w:tplc="04240003" w:tentative="1">
      <w:start w:val="1"/>
      <w:numFmt w:val="bullet"/>
      <w:lvlText w:val="o"/>
      <w:lvlJc w:val="left"/>
      <w:pPr>
        <w:tabs>
          <w:tab w:val="num" w:pos="2880"/>
        </w:tabs>
        <w:ind w:left="2880" w:hanging="360"/>
      </w:pPr>
      <w:rPr>
        <w:rFonts w:ascii="Courier New" w:hAnsi="Courier New" w:cs="Agency FB" w:hint="default"/>
      </w:rPr>
    </w:lvl>
    <w:lvl w:ilvl="5" w:tplc="04240005" w:tentative="1">
      <w:start w:val="1"/>
      <w:numFmt w:val="bullet"/>
      <w:lvlText w:val=""/>
      <w:lvlJc w:val="left"/>
      <w:pPr>
        <w:tabs>
          <w:tab w:val="num" w:pos="3600"/>
        </w:tabs>
        <w:ind w:left="3600" w:hanging="360"/>
      </w:pPr>
      <w:rPr>
        <w:rFonts w:ascii="Wingdings" w:hAnsi="Wingdings" w:hint="default"/>
      </w:rPr>
    </w:lvl>
    <w:lvl w:ilvl="6" w:tplc="04240001" w:tentative="1">
      <w:start w:val="1"/>
      <w:numFmt w:val="bullet"/>
      <w:lvlText w:val=""/>
      <w:lvlJc w:val="left"/>
      <w:pPr>
        <w:tabs>
          <w:tab w:val="num" w:pos="4320"/>
        </w:tabs>
        <w:ind w:left="4320" w:hanging="360"/>
      </w:pPr>
      <w:rPr>
        <w:rFonts w:ascii="Symbol" w:hAnsi="Symbol" w:hint="default"/>
      </w:rPr>
    </w:lvl>
    <w:lvl w:ilvl="7" w:tplc="04240003" w:tentative="1">
      <w:start w:val="1"/>
      <w:numFmt w:val="bullet"/>
      <w:lvlText w:val="o"/>
      <w:lvlJc w:val="left"/>
      <w:pPr>
        <w:tabs>
          <w:tab w:val="num" w:pos="5040"/>
        </w:tabs>
        <w:ind w:left="5040" w:hanging="360"/>
      </w:pPr>
      <w:rPr>
        <w:rFonts w:ascii="Courier New" w:hAnsi="Courier New" w:cs="Agency FB" w:hint="default"/>
      </w:rPr>
    </w:lvl>
    <w:lvl w:ilvl="8" w:tplc="04240005" w:tentative="1">
      <w:start w:val="1"/>
      <w:numFmt w:val="bullet"/>
      <w:lvlText w:val=""/>
      <w:lvlJc w:val="left"/>
      <w:pPr>
        <w:tabs>
          <w:tab w:val="num" w:pos="5760"/>
        </w:tabs>
        <w:ind w:left="5760" w:hanging="360"/>
      </w:pPr>
      <w:rPr>
        <w:rFonts w:ascii="Wingdings" w:hAnsi="Wingdings" w:hint="default"/>
      </w:rPr>
    </w:lvl>
  </w:abstractNum>
  <w:abstractNum w:abstractNumId="6" w15:restartNumberingAfterBreak="0">
    <w:nsid w:val="63BC68BD"/>
    <w:multiLevelType w:val="multilevel"/>
    <w:tmpl w:val="D3C48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8D44F1E"/>
    <w:multiLevelType w:val="multilevel"/>
    <w:tmpl w:val="E06C4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FF65F61"/>
    <w:multiLevelType w:val="multilevel"/>
    <w:tmpl w:val="C9A0B9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1"/>
  </w:num>
  <w:num w:numId="3">
    <w:abstractNumId w:val="5"/>
  </w:num>
  <w:num w:numId="4">
    <w:abstractNumId w:val="7"/>
  </w:num>
  <w:num w:numId="5">
    <w:abstractNumId w:val="0"/>
  </w:num>
  <w:num w:numId="6">
    <w:abstractNumId w:val="8"/>
  </w:num>
  <w:num w:numId="7">
    <w:abstractNumId w:val="6"/>
  </w:num>
  <w:num w:numId="8">
    <w:abstractNumId w:val="2"/>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ocumentProtection w:edit="comments" w:formatting="1" w:enforcement="0"/>
  <w:defaultTabStop w:val="708"/>
  <w:hyphenationZone w:val="425"/>
  <w:characterSpacingControl w:val="doNotCompress"/>
  <w:hdrShapeDefaults>
    <o:shapedefaults v:ext="edit" spidmax="2059"/>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486"/>
    <w:rsid w:val="00010A75"/>
    <w:rsid w:val="00065C20"/>
    <w:rsid w:val="00071317"/>
    <w:rsid w:val="00092DD7"/>
    <w:rsid w:val="00094926"/>
    <w:rsid w:val="00110168"/>
    <w:rsid w:val="001208FC"/>
    <w:rsid w:val="00145CEC"/>
    <w:rsid w:val="0017654B"/>
    <w:rsid w:val="001902BF"/>
    <w:rsid w:val="001C226E"/>
    <w:rsid w:val="001D6880"/>
    <w:rsid w:val="00245489"/>
    <w:rsid w:val="00245CF2"/>
    <w:rsid w:val="0025109A"/>
    <w:rsid w:val="0025434F"/>
    <w:rsid w:val="002D1860"/>
    <w:rsid w:val="002F19F9"/>
    <w:rsid w:val="0032117D"/>
    <w:rsid w:val="00321716"/>
    <w:rsid w:val="0032565A"/>
    <w:rsid w:val="00330486"/>
    <w:rsid w:val="00342611"/>
    <w:rsid w:val="00387F9C"/>
    <w:rsid w:val="003925F6"/>
    <w:rsid w:val="003D3B17"/>
    <w:rsid w:val="003E0CF9"/>
    <w:rsid w:val="00470573"/>
    <w:rsid w:val="00497591"/>
    <w:rsid w:val="004C2F59"/>
    <w:rsid w:val="00594DED"/>
    <w:rsid w:val="006041EF"/>
    <w:rsid w:val="00611633"/>
    <w:rsid w:val="006134A0"/>
    <w:rsid w:val="006653FC"/>
    <w:rsid w:val="006753ED"/>
    <w:rsid w:val="00675436"/>
    <w:rsid w:val="00682C61"/>
    <w:rsid w:val="006B2AFF"/>
    <w:rsid w:val="006B4B9C"/>
    <w:rsid w:val="006D1966"/>
    <w:rsid w:val="006D7998"/>
    <w:rsid w:val="007251E5"/>
    <w:rsid w:val="007902E9"/>
    <w:rsid w:val="007A591C"/>
    <w:rsid w:val="007B2B47"/>
    <w:rsid w:val="007D57B9"/>
    <w:rsid w:val="007E1BBB"/>
    <w:rsid w:val="008022CA"/>
    <w:rsid w:val="00836A6D"/>
    <w:rsid w:val="0084406B"/>
    <w:rsid w:val="008E47B9"/>
    <w:rsid w:val="009555F7"/>
    <w:rsid w:val="00996085"/>
    <w:rsid w:val="009C21CB"/>
    <w:rsid w:val="009E1C52"/>
    <w:rsid w:val="00A12574"/>
    <w:rsid w:val="00A31412"/>
    <w:rsid w:val="00A337DF"/>
    <w:rsid w:val="00A34523"/>
    <w:rsid w:val="00A71611"/>
    <w:rsid w:val="00A7306E"/>
    <w:rsid w:val="00AC425E"/>
    <w:rsid w:val="00AC5045"/>
    <w:rsid w:val="00B778EF"/>
    <w:rsid w:val="00BB07ED"/>
    <w:rsid w:val="00BB0BE0"/>
    <w:rsid w:val="00BC499D"/>
    <w:rsid w:val="00BC7F8E"/>
    <w:rsid w:val="00BE5418"/>
    <w:rsid w:val="00C6194C"/>
    <w:rsid w:val="00C82125"/>
    <w:rsid w:val="00CE36D6"/>
    <w:rsid w:val="00DA6E7B"/>
    <w:rsid w:val="00DB37CF"/>
    <w:rsid w:val="00DE44A2"/>
    <w:rsid w:val="00DF6D27"/>
    <w:rsid w:val="00E25BFF"/>
    <w:rsid w:val="00E46F15"/>
    <w:rsid w:val="00EA1786"/>
    <w:rsid w:val="00EB5D0E"/>
    <w:rsid w:val="00ED71F3"/>
    <w:rsid w:val="00EE2462"/>
    <w:rsid w:val="00F00082"/>
    <w:rsid w:val="00F457AA"/>
    <w:rsid w:val="00F66C09"/>
    <w:rsid w:val="00F67B13"/>
    <w:rsid w:val="00F8389B"/>
    <w:rsid w:val="00F94F82"/>
    <w:rsid w:val="00FA6221"/>
    <w:rsid w:val="00FD1B47"/>
    <w:rsid w:val="00FF2925"/>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9"/>
    <o:shapelayout v:ext="edit">
      <o:idmap v:ext="edit" data="1"/>
    </o:shapelayout>
  </w:shapeDefaults>
  <w:decimalSymbol w:val=","/>
  <w:listSeparator w:val=";"/>
  <w14:docId w14:val="5A0DA226"/>
  <w15:chartTrackingRefBased/>
  <w15:docId w15:val="{5E287515-6F92-44AE-96C2-334224088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qFormat="1"/>
    <w:lsdException w:name="List Number 3" w:semiHidden="1" w:uiPriority="0" w:unhideWhenUsed="1" w:qFormat="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aliases w:val="APEK"/>
    <w:qFormat/>
    <w:rsid w:val="007A591C"/>
    <w:pPr>
      <w:spacing w:after="0" w:line="240" w:lineRule="auto"/>
      <w:jc w:val="both"/>
    </w:pPr>
    <w:rPr>
      <w:rFonts w:ascii="Arial" w:eastAsia="Times New Roman" w:hAnsi="Arial" w:cs="Times New Roman"/>
      <w:noProof/>
      <w:kern w:val="0"/>
      <w:sz w:val="18"/>
      <w:szCs w:val="24"/>
      <w:lang w:eastAsia="sl-SI"/>
      <w14:ligatures w14:val="none"/>
    </w:rPr>
  </w:style>
  <w:style w:type="paragraph" w:styleId="Naslov1">
    <w:name w:val="heading 1"/>
    <w:basedOn w:val="Navaden"/>
    <w:next w:val="Navaden"/>
    <w:link w:val="Naslov1Znak"/>
    <w:qFormat/>
    <w:rsid w:val="00BB0BE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unhideWhenUsed/>
    <w:rsid w:val="00010A75"/>
    <w:pPr>
      <w:keepNext/>
      <w:keepLines/>
      <w:spacing w:before="160" w:after="80"/>
      <w:outlineLvl w:val="1"/>
    </w:pPr>
    <w:rPr>
      <w:rFonts w:eastAsiaTheme="majorEastAsia" w:cstheme="majorBidi"/>
      <w:color w:val="2F5496" w:themeColor="accent1" w:themeShade="BF"/>
      <w:sz w:val="24"/>
      <w:szCs w:val="32"/>
    </w:rPr>
  </w:style>
  <w:style w:type="paragraph" w:styleId="Naslov3">
    <w:name w:val="heading 3"/>
    <w:basedOn w:val="Navaden"/>
    <w:next w:val="Navaden"/>
    <w:link w:val="Naslov3Znak"/>
    <w:uiPriority w:val="9"/>
    <w:semiHidden/>
    <w:unhideWhenUsed/>
    <w:rsid w:val="00BB0BE0"/>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BB0BE0"/>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BB0BE0"/>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BB0BE0"/>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BB0BE0"/>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BB0BE0"/>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BB0BE0"/>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BB0BE0"/>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rsid w:val="00010A75"/>
    <w:rPr>
      <w:rFonts w:eastAsiaTheme="majorEastAsia" w:cstheme="majorBidi"/>
      <w:color w:val="2F5496" w:themeColor="accent1" w:themeShade="BF"/>
      <w:sz w:val="24"/>
      <w:szCs w:val="32"/>
    </w:rPr>
  </w:style>
  <w:style w:type="character" w:customStyle="1" w:styleId="Naslov3Znak">
    <w:name w:val="Naslov 3 Znak"/>
    <w:basedOn w:val="Privzetapisavaodstavka"/>
    <w:link w:val="Naslov3"/>
    <w:uiPriority w:val="9"/>
    <w:semiHidden/>
    <w:rsid w:val="00BB0BE0"/>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BB0BE0"/>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BB0BE0"/>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BB0BE0"/>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BB0BE0"/>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BB0BE0"/>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BB0BE0"/>
    <w:rPr>
      <w:rFonts w:eastAsiaTheme="majorEastAsia" w:cstheme="majorBidi"/>
      <w:color w:val="272727" w:themeColor="text1" w:themeTint="D8"/>
    </w:rPr>
  </w:style>
  <w:style w:type="paragraph" w:styleId="Naslov">
    <w:name w:val="Title"/>
    <w:basedOn w:val="Navaden"/>
    <w:next w:val="Navaden"/>
    <w:link w:val="NaslovZnak"/>
    <w:qFormat/>
    <w:rsid w:val="00BB0BE0"/>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BB0BE0"/>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rsid w:val="00BB0BE0"/>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BB0BE0"/>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rsid w:val="00BB0BE0"/>
    <w:pPr>
      <w:spacing w:before="160"/>
      <w:jc w:val="center"/>
    </w:pPr>
    <w:rPr>
      <w:i/>
      <w:iCs/>
      <w:color w:val="404040" w:themeColor="text1" w:themeTint="BF"/>
    </w:rPr>
  </w:style>
  <w:style w:type="character" w:customStyle="1" w:styleId="CitatZnak">
    <w:name w:val="Citat Znak"/>
    <w:basedOn w:val="Privzetapisavaodstavka"/>
    <w:link w:val="Citat"/>
    <w:uiPriority w:val="29"/>
    <w:rsid w:val="00BB0BE0"/>
    <w:rPr>
      <w:i/>
      <w:iCs/>
      <w:color w:val="404040" w:themeColor="text1" w:themeTint="BF"/>
    </w:rPr>
  </w:style>
  <w:style w:type="paragraph" w:styleId="Odstavekseznama">
    <w:name w:val="List Paragraph"/>
    <w:basedOn w:val="Navaden"/>
    <w:link w:val="OdstavekseznamaZnak"/>
    <w:uiPriority w:val="34"/>
    <w:qFormat/>
    <w:rsid w:val="00BB0BE0"/>
    <w:pPr>
      <w:ind w:left="720"/>
      <w:contextualSpacing/>
    </w:pPr>
  </w:style>
  <w:style w:type="character" w:styleId="Intenzivenpoudarek">
    <w:name w:val="Intense Emphasis"/>
    <w:basedOn w:val="Privzetapisavaodstavka"/>
    <w:uiPriority w:val="21"/>
    <w:qFormat/>
    <w:rsid w:val="00BB0BE0"/>
    <w:rPr>
      <w:i/>
      <w:iCs/>
      <w:color w:val="2F5496" w:themeColor="accent1" w:themeShade="BF"/>
    </w:rPr>
  </w:style>
  <w:style w:type="paragraph" w:styleId="Intenzivencitat">
    <w:name w:val="Intense Quote"/>
    <w:basedOn w:val="Navaden"/>
    <w:next w:val="Navaden"/>
    <w:link w:val="IntenzivencitatZnak"/>
    <w:uiPriority w:val="30"/>
    <w:rsid w:val="00BB0BE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BB0BE0"/>
    <w:rPr>
      <w:i/>
      <w:iCs/>
      <w:color w:val="2F5496" w:themeColor="accent1" w:themeShade="BF"/>
    </w:rPr>
  </w:style>
  <w:style w:type="character" w:styleId="Intenzivensklic">
    <w:name w:val="Intense Reference"/>
    <w:basedOn w:val="Privzetapisavaodstavka"/>
    <w:uiPriority w:val="32"/>
    <w:rsid w:val="00BB0BE0"/>
    <w:rPr>
      <w:b/>
      <w:bCs/>
      <w:smallCaps/>
      <w:color w:val="2F5496" w:themeColor="accent1" w:themeShade="BF"/>
      <w:spacing w:val="5"/>
    </w:rPr>
  </w:style>
  <w:style w:type="paragraph" w:styleId="Glava">
    <w:name w:val="header"/>
    <w:basedOn w:val="Navaden"/>
    <w:link w:val="GlavaZnak"/>
    <w:uiPriority w:val="99"/>
    <w:unhideWhenUsed/>
    <w:rsid w:val="00BB0BE0"/>
    <w:pPr>
      <w:tabs>
        <w:tab w:val="center" w:pos="4513"/>
        <w:tab w:val="right" w:pos="9026"/>
      </w:tabs>
    </w:pPr>
  </w:style>
  <w:style w:type="character" w:customStyle="1" w:styleId="GlavaZnak">
    <w:name w:val="Glava Znak"/>
    <w:basedOn w:val="Privzetapisavaodstavka"/>
    <w:link w:val="Glava"/>
    <w:uiPriority w:val="99"/>
    <w:rsid w:val="00BB0BE0"/>
  </w:style>
  <w:style w:type="paragraph" w:styleId="Noga">
    <w:name w:val="footer"/>
    <w:basedOn w:val="Navaden"/>
    <w:link w:val="NogaZnak"/>
    <w:uiPriority w:val="99"/>
    <w:unhideWhenUsed/>
    <w:rsid w:val="00BB0BE0"/>
    <w:pPr>
      <w:tabs>
        <w:tab w:val="center" w:pos="4513"/>
        <w:tab w:val="right" w:pos="9026"/>
      </w:tabs>
    </w:pPr>
  </w:style>
  <w:style w:type="character" w:customStyle="1" w:styleId="NogaZnak">
    <w:name w:val="Noga Znak"/>
    <w:basedOn w:val="Privzetapisavaodstavka"/>
    <w:link w:val="Noga"/>
    <w:uiPriority w:val="99"/>
    <w:rsid w:val="00BB0BE0"/>
  </w:style>
  <w:style w:type="paragraph" w:customStyle="1" w:styleId="Naslov1AKOS">
    <w:name w:val="Naslov 1 AKOS"/>
    <w:basedOn w:val="Navaden"/>
    <w:link w:val="Naslov1AKOSZnak"/>
    <w:qFormat/>
    <w:rsid w:val="006134A0"/>
    <w:pPr>
      <w:ind w:left="-567" w:right="-613"/>
    </w:pPr>
    <w:rPr>
      <w:b/>
      <w:bCs/>
      <w:color w:val="1F497D"/>
      <w:sz w:val="28"/>
      <w:szCs w:val="28"/>
    </w:rPr>
  </w:style>
  <w:style w:type="character" w:customStyle="1" w:styleId="Naslov1AKOSZnak">
    <w:name w:val="Naslov 1 AKOS Znak"/>
    <w:basedOn w:val="Privzetapisavaodstavka"/>
    <w:link w:val="Naslov1AKOS"/>
    <w:rsid w:val="006134A0"/>
    <w:rPr>
      <w:b/>
      <w:bCs/>
      <w:noProof/>
      <w:color w:val="1F497D"/>
      <w:sz w:val="28"/>
      <w:szCs w:val="28"/>
    </w:rPr>
  </w:style>
  <w:style w:type="character" w:styleId="Poudarek">
    <w:name w:val="Emphasis"/>
    <w:basedOn w:val="Privzetapisavaodstavka"/>
    <w:uiPriority w:val="20"/>
    <w:qFormat/>
    <w:rsid w:val="00010A75"/>
    <w:rPr>
      <w:i/>
      <w:iCs/>
    </w:rPr>
  </w:style>
  <w:style w:type="paragraph" w:customStyle="1" w:styleId="Naslov2AKOS">
    <w:name w:val="Naslov 2 AKOS"/>
    <w:basedOn w:val="Naslov1AKOS"/>
    <w:link w:val="Naslov2AKOSZnak"/>
    <w:qFormat/>
    <w:rsid w:val="00010A75"/>
    <w:rPr>
      <w:sz w:val="24"/>
      <w:szCs w:val="24"/>
    </w:rPr>
  </w:style>
  <w:style w:type="character" w:customStyle="1" w:styleId="Naslov2AKOSZnak">
    <w:name w:val="Naslov 2 AKOS Znak"/>
    <w:basedOn w:val="Naslov1AKOSZnak"/>
    <w:link w:val="Naslov2AKOS"/>
    <w:rsid w:val="00010A75"/>
    <w:rPr>
      <w:b/>
      <w:bCs/>
      <w:noProof/>
      <w:color w:val="1F497D"/>
      <w:sz w:val="24"/>
      <w:szCs w:val="24"/>
    </w:rPr>
  </w:style>
  <w:style w:type="paragraph" w:customStyle="1" w:styleId="Naslov3AKOS">
    <w:name w:val="Naslov 3 AKOS"/>
    <w:basedOn w:val="Naslov2AKOS"/>
    <w:link w:val="Naslov3AKOSZnak"/>
    <w:qFormat/>
    <w:rsid w:val="00110168"/>
    <w:rPr>
      <w:bCs w:val="0"/>
      <w:sz w:val="22"/>
    </w:rPr>
  </w:style>
  <w:style w:type="character" w:customStyle="1" w:styleId="Naslov3AKOSZnak">
    <w:name w:val="Naslov 3 AKOS Znak"/>
    <w:basedOn w:val="Privzetapisavaodstavka"/>
    <w:link w:val="Naslov3AKOS"/>
    <w:rsid w:val="00110168"/>
    <w:rPr>
      <w:b/>
      <w:noProof/>
      <w:color w:val="1F497D"/>
      <w:szCs w:val="24"/>
    </w:rPr>
  </w:style>
  <w:style w:type="character" w:styleId="Neenpoudarek">
    <w:name w:val="Subtle Emphasis"/>
    <w:basedOn w:val="Privzetapisavaodstavka"/>
    <w:uiPriority w:val="19"/>
    <w:qFormat/>
    <w:rsid w:val="00010A75"/>
    <w:rPr>
      <w:i/>
      <w:iCs/>
      <w:color w:val="404040" w:themeColor="text1" w:themeTint="BF"/>
    </w:rPr>
  </w:style>
  <w:style w:type="character" w:styleId="Krepko">
    <w:name w:val="Strong"/>
    <w:basedOn w:val="Privzetapisavaodstavka"/>
    <w:uiPriority w:val="22"/>
    <w:qFormat/>
    <w:rsid w:val="00010A75"/>
    <w:rPr>
      <w:b/>
      <w:bCs/>
    </w:rPr>
  </w:style>
  <w:style w:type="paragraph" w:styleId="Telobesedila">
    <w:name w:val="Body Text"/>
    <w:basedOn w:val="Navaden"/>
    <w:link w:val="TelobesedilaZnak"/>
    <w:qFormat/>
    <w:rsid w:val="006041EF"/>
    <w:pPr>
      <w:spacing w:before="120" w:after="120"/>
    </w:pPr>
    <w:rPr>
      <w:szCs w:val="20"/>
    </w:rPr>
  </w:style>
  <w:style w:type="character" w:customStyle="1" w:styleId="TelobesedilaZnak">
    <w:name w:val="Telo besedila Znak"/>
    <w:basedOn w:val="Privzetapisavaodstavka"/>
    <w:link w:val="Telobesedila"/>
    <w:rsid w:val="006041EF"/>
    <w:rPr>
      <w:rFonts w:eastAsia="Times New Roman" w:cs="Times New Roman"/>
      <w:kern w:val="0"/>
      <w:sz w:val="20"/>
      <w:szCs w:val="20"/>
      <w:lang w:eastAsia="sl-SI"/>
      <w14:ligatures w14:val="none"/>
    </w:rPr>
  </w:style>
  <w:style w:type="paragraph" w:styleId="Otevilenseznam">
    <w:name w:val="List Number"/>
    <w:basedOn w:val="Navaden"/>
    <w:qFormat/>
    <w:rsid w:val="006041EF"/>
    <w:pPr>
      <w:numPr>
        <w:numId w:val="1"/>
      </w:numPr>
      <w:tabs>
        <w:tab w:val="clear" w:pos="425"/>
      </w:tabs>
      <w:spacing w:before="60" w:after="60"/>
      <w:ind w:left="397" w:hanging="284"/>
    </w:pPr>
    <w:rPr>
      <w:rFonts w:ascii="Calibri" w:hAnsi="Calibri"/>
      <w:szCs w:val="20"/>
    </w:rPr>
  </w:style>
  <w:style w:type="paragraph" w:styleId="Otevilenseznam2">
    <w:name w:val="List Number 2"/>
    <w:basedOn w:val="Otevilenseznam"/>
    <w:qFormat/>
    <w:rsid w:val="006041EF"/>
    <w:pPr>
      <w:numPr>
        <w:ilvl w:val="1"/>
      </w:numPr>
      <w:tabs>
        <w:tab w:val="clear" w:pos="709"/>
      </w:tabs>
      <w:ind w:left="624" w:hanging="284"/>
    </w:pPr>
  </w:style>
  <w:style w:type="paragraph" w:styleId="Otevilenseznam3">
    <w:name w:val="List Number 3"/>
    <w:basedOn w:val="Otevilenseznam"/>
    <w:qFormat/>
    <w:rsid w:val="006041EF"/>
    <w:pPr>
      <w:numPr>
        <w:ilvl w:val="2"/>
      </w:numPr>
      <w:tabs>
        <w:tab w:val="clear" w:pos="993"/>
      </w:tabs>
    </w:pPr>
  </w:style>
  <w:style w:type="paragraph" w:styleId="Otevilenseznam5">
    <w:name w:val="List Number 5"/>
    <w:basedOn w:val="Otevilenseznam"/>
    <w:rsid w:val="006041EF"/>
    <w:pPr>
      <w:numPr>
        <w:ilvl w:val="4"/>
      </w:numPr>
      <w:tabs>
        <w:tab w:val="clear" w:pos="1561"/>
      </w:tabs>
    </w:pPr>
  </w:style>
  <w:style w:type="paragraph" w:styleId="Otevilenseznam4">
    <w:name w:val="List Number 4"/>
    <w:basedOn w:val="Otevilenseznam"/>
    <w:rsid w:val="006041EF"/>
    <w:pPr>
      <w:numPr>
        <w:ilvl w:val="3"/>
      </w:numPr>
      <w:tabs>
        <w:tab w:val="clear" w:pos="1277"/>
      </w:tabs>
    </w:pPr>
  </w:style>
  <w:style w:type="numbering" w:customStyle="1" w:styleId="NumberedList01">
    <w:name w:val="Numbered List 01"/>
    <w:rsid w:val="006041EF"/>
    <w:pPr>
      <w:numPr>
        <w:numId w:val="1"/>
      </w:numPr>
    </w:pPr>
  </w:style>
  <w:style w:type="paragraph" w:styleId="Oznaenseznam">
    <w:name w:val="List Bullet"/>
    <w:basedOn w:val="Navaden"/>
    <w:qFormat/>
    <w:rsid w:val="006041EF"/>
    <w:pPr>
      <w:numPr>
        <w:numId w:val="2"/>
      </w:numPr>
      <w:tabs>
        <w:tab w:val="clear" w:pos="425"/>
      </w:tabs>
      <w:spacing w:before="60" w:after="60"/>
      <w:ind w:left="0" w:firstLine="0"/>
      <w:contextualSpacing/>
    </w:pPr>
    <w:rPr>
      <w:rFonts w:ascii="Calibri" w:hAnsi="Calibri"/>
      <w:szCs w:val="20"/>
    </w:rPr>
  </w:style>
  <w:style w:type="paragraph" w:styleId="Oznaenseznam2">
    <w:name w:val="List Bullet 2"/>
    <w:basedOn w:val="Oznaenseznam"/>
    <w:qFormat/>
    <w:rsid w:val="006041EF"/>
    <w:pPr>
      <w:numPr>
        <w:ilvl w:val="1"/>
      </w:numPr>
      <w:tabs>
        <w:tab w:val="clear" w:pos="709"/>
      </w:tabs>
      <w:ind w:left="0" w:firstLine="0"/>
    </w:pPr>
  </w:style>
  <w:style w:type="paragraph" w:styleId="Oznaenseznam3">
    <w:name w:val="List Bullet 3"/>
    <w:basedOn w:val="Oznaenseznam"/>
    <w:rsid w:val="006041EF"/>
    <w:pPr>
      <w:numPr>
        <w:ilvl w:val="2"/>
      </w:numPr>
      <w:tabs>
        <w:tab w:val="clear" w:pos="993"/>
      </w:tabs>
      <w:ind w:left="0" w:firstLine="0"/>
    </w:pPr>
  </w:style>
  <w:style w:type="paragraph" w:styleId="Oznaenseznam4">
    <w:name w:val="List Bullet 4"/>
    <w:basedOn w:val="Oznaenseznam"/>
    <w:rsid w:val="006041EF"/>
    <w:pPr>
      <w:numPr>
        <w:ilvl w:val="3"/>
      </w:numPr>
      <w:tabs>
        <w:tab w:val="clear" w:pos="1277"/>
      </w:tabs>
      <w:ind w:left="0" w:firstLine="0"/>
    </w:pPr>
  </w:style>
  <w:style w:type="paragraph" w:styleId="Oznaenseznam5">
    <w:name w:val="List Bullet 5"/>
    <w:basedOn w:val="Oznaenseznam"/>
    <w:rsid w:val="006041EF"/>
    <w:pPr>
      <w:numPr>
        <w:ilvl w:val="4"/>
      </w:numPr>
      <w:tabs>
        <w:tab w:val="clear" w:pos="1561"/>
      </w:tabs>
      <w:ind w:left="0" w:firstLine="0"/>
    </w:pPr>
  </w:style>
  <w:style w:type="numbering" w:customStyle="1" w:styleId="BulletList01">
    <w:name w:val="Bullet List 01"/>
    <w:uiPriority w:val="99"/>
    <w:rsid w:val="006041EF"/>
    <w:pPr>
      <w:numPr>
        <w:numId w:val="2"/>
      </w:numPr>
    </w:pPr>
  </w:style>
  <w:style w:type="character" w:styleId="Sprotnaopomba-sklic">
    <w:name w:val="footnote reference"/>
    <w:basedOn w:val="Privzetapisavaodstavka"/>
    <w:uiPriority w:val="99"/>
    <w:rsid w:val="006041EF"/>
    <w:rPr>
      <w:vertAlign w:val="superscript"/>
    </w:rPr>
  </w:style>
  <w:style w:type="paragraph" w:customStyle="1" w:styleId="Sprotnaopomba">
    <w:name w:val="Sprotna opomba"/>
    <w:basedOn w:val="Navaden"/>
    <w:next w:val="Sprotnaopomba-besedilo"/>
    <w:link w:val="SprotnaopombaZnak"/>
    <w:rsid w:val="009555F7"/>
    <w:pPr>
      <w:tabs>
        <w:tab w:val="left" w:pos="567"/>
      </w:tabs>
      <w:ind w:left="-567" w:right="-613"/>
    </w:pPr>
    <w:rPr>
      <w:rFonts w:cstheme="minorHAnsi"/>
      <w:sz w:val="16"/>
    </w:rPr>
  </w:style>
  <w:style w:type="paragraph" w:styleId="Sprotnaopomba-besedilo">
    <w:name w:val="footnote text"/>
    <w:basedOn w:val="Navaden"/>
    <w:link w:val="Sprotnaopomba-besediloZnak"/>
    <w:uiPriority w:val="99"/>
    <w:unhideWhenUsed/>
    <w:qFormat/>
    <w:rsid w:val="006753ED"/>
    <w:pPr>
      <w:tabs>
        <w:tab w:val="left" w:pos="425"/>
      </w:tabs>
      <w:ind w:left="567" w:hanging="567"/>
    </w:pPr>
    <w:rPr>
      <w:rFonts w:ascii="Calibri" w:hAnsi="Calibri"/>
      <w:sz w:val="16"/>
      <w:szCs w:val="20"/>
    </w:rPr>
  </w:style>
  <w:style w:type="character" w:customStyle="1" w:styleId="Sprotnaopomba-besediloZnak">
    <w:name w:val="Sprotna opomba - besedilo Znak"/>
    <w:basedOn w:val="Privzetapisavaodstavka"/>
    <w:link w:val="Sprotnaopomba-besedilo"/>
    <w:uiPriority w:val="99"/>
    <w:rsid w:val="006753ED"/>
    <w:rPr>
      <w:rFonts w:ascii="Calibri" w:hAnsi="Calibri"/>
      <w:sz w:val="16"/>
      <w:szCs w:val="20"/>
    </w:rPr>
  </w:style>
  <w:style w:type="character" w:customStyle="1" w:styleId="SprotnaopombaZnak">
    <w:name w:val="Sprotna opomba Znak"/>
    <w:basedOn w:val="Privzetapisavaodstavka"/>
    <w:link w:val="Sprotnaopomba"/>
    <w:rsid w:val="009555F7"/>
    <w:rPr>
      <w:rFonts w:cstheme="minorHAnsi"/>
      <w:sz w:val="16"/>
    </w:rPr>
  </w:style>
  <w:style w:type="character" w:customStyle="1" w:styleId="OdstavekseznamaZnak">
    <w:name w:val="Odstavek seznama Znak"/>
    <w:basedOn w:val="Privzetapisavaodstavka"/>
    <w:link w:val="Odstavekseznama"/>
    <w:uiPriority w:val="34"/>
    <w:rsid w:val="00330486"/>
    <w:rPr>
      <w:sz w:val="20"/>
    </w:rPr>
  </w:style>
  <w:style w:type="table" w:styleId="Tabelamrea">
    <w:name w:val="Table Grid"/>
    <w:basedOn w:val="Navadnatabela"/>
    <w:uiPriority w:val="39"/>
    <w:rsid w:val="007A59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semiHidden/>
    <w:unhideWhenUsed/>
    <w:rsid w:val="00DA6E7B"/>
    <w:pPr>
      <w:spacing w:before="100" w:beforeAutospacing="1" w:after="100" w:afterAutospacing="1"/>
      <w:jc w:val="left"/>
    </w:pPr>
    <w:rPr>
      <w:rFonts w:ascii="Times New Roman" w:hAnsi="Times New Roman"/>
      <w:noProof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8646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2403746-93FB-4DB6-BAED-5E0F8F660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Pages>
  <Words>1701</Words>
  <Characters>9701</Characters>
  <Application>Microsoft Office Word</Application>
  <DocSecurity>0</DocSecurity>
  <Lines>80</Lines>
  <Paragraphs>22</Paragraphs>
  <ScaleCrop>false</ScaleCrop>
  <HeadingPairs>
    <vt:vector size="2" baseType="variant">
      <vt:variant>
        <vt:lpstr>Naslov</vt:lpstr>
      </vt:variant>
      <vt:variant>
        <vt:i4>1</vt:i4>
      </vt:variant>
    </vt:vector>
  </HeadingPairs>
  <TitlesOfParts>
    <vt:vector size="1" baseType="lpstr">
      <vt:lpstr>AKOS</vt:lpstr>
    </vt:vector>
  </TitlesOfParts>
  <Company/>
  <LinksUpToDate>false</LinksUpToDate>
  <CharactersWithSpaces>11380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AKOS</dc:title>
  <dc:subject/>
  <dc:creator>Helena Mandelj</dc:creator>
  <cp:keywords/>
  <dc:description/>
  <cp:lastModifiedBy>Matjaž Mušič</cp:lastModifiedBy>
  <cp:revision>3</cp:revision>
  <cp:lastPrinted>2025-10-07T07:51:00Z</cp:lastPrinted>
  <dcterms:created xsi:type="dcterms:W3CDTF">2026-07-09T07:58:00Z</dcterms:created>
  <dcterms:modified xsi:type="dcterms:W3CDTF">2026-07-09T08:06:00Z</dcterms:modified>
</cp:coreProperties>
</file>